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B15E87" w:rsidRDefault="00B15E87" w:rsidP="00B15E87">
      <w:pPr>
        <w:shd w:val="clear" w:color="auto" w:fill="F5F5F5"/>
        <w:jc w:val="center"/>
        <w:textAlignment w:val="top"/>
        <w:rPr>
          <w:rFonts w:ascii="Times New Roman" w:hAnsi="Times New Roman"/>
          <w:noProof/>
          <w:sz w:val="28"/>
          <w:szCs w:val="28"/>
        </w:rPr>
      </w:pPr>
    </w:p>
    <w:p w:rsid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CD1F2" wp14:editId="0A9F2582">
            <wp:extent cx="787400" cy="850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32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15E87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86425" cy="2705100"/>
            <wp:effectExtent l="0" t="0" r="0" b="0"/>
            <wp:docPr id="24" name="Рисунок 24" descr="C:\Мои документы\Мои рисунки\Ространснадзор\Аварии\ТИКСИ\3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Мои рисунки\Ространснадзор\Аварии\ТИКСИ\309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4" b="13039"/>
                    <a:stretch/>
                  </pic:blipFill>
                  <pic:spPr bwMode="auto">
                    <a:xfrm>
                      <a:off x="0" y="0"/>
                      <a:ext cx="5691118" cy="27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0810F5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Pr="00A134A9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B15E87" w:rsidRP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</w:t>
      </w:r>
      <w:r w:rsidRPr="004D74DA">
        <w:rPr>
          <w:rFonts w:ascii="Arial" w:hAnsi="Arial" w:cs="Arial"/>
          <w:b/>
          <w:sz w:val="32"/>
          <w:szCs w:val="32"/>
        </w:rPr>
        <w:t>оклад о расследовании</w:t>
      </w:r>
    </w:p>
    <w:p w:rsidR="002919CF" w:rsidRDefault="004D0069" w:rsidP="002919CF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4D0069">
        <w:rPr>
          <w:rFonts w:ascii="Arial" w:hAnsi="Arial" w:cs="Arial"/>
          <w:b/>
          <w:sz w:val="32"/>
          <w:szCs w:val="32"/>
        </w:rPr>
        <w:t xml:space="preserve">аварии, связанной с </w:t>
      </w:r>
      <w:r w:rsidR="002919CF">
        <w:rPr>
          <w:rFonts w:ascii="Arial" w:hAnsi="Arial" w:cs="Arial"/>
          <w:b/>
          <w:sz w:val="32"/>
          <w:szCs w:val="32"/>
        </w:rPr>
        <w:t>гибелью</w:t>
      </w:r>
      <w:r w:rsidRPr="004D0069">
        <w:rPr>
          <w:rFonts w:ascii="Arial" w:hAnsi="Arial" w:cs="Arial"/>
          <w:b/>
          <w:sz w:val="32"/>
          <w:szCs w:val="32"/>
        </w:rPr>
        <w:t xml:space="preserve"> члена экипажа </w:t>
      </w:r>
    </w:p>
    <w:p w:rsidR="00B15E87" w:rsidRDefault="002919CF" w:rsidP="004D0069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sz w:val="32"/>
          <w:szCs w:val="32"/>
        </w:rPr>
        <w:t>т/х</w:t>
      </w:r>
      <w:r w:rsidR="004D0069" w:rsidRPr="004D0069">
        <w:rPr>
          <w:rFonts w:ascii="Arial" w:hAnsi="Arial" w:cs="Arial"/>
          <w:b/>
          <w:sz w:val="32"/>
          <w:szCs w:val="32"/>
        </w:rPr>
        <w:t xml:space="preserve"> «</w:t>
      </w:r>
      <w:r>
        <w:rPr>
          <w:rFonts w:ascii="Arial" w:hAnsi="Arial" w:cs="Arial"/>
          <w:b/>
          <w:sz w:val="32"/>
          <w:szCs w:val="32"/>
        </w:rPr>
        <w:t>ТИКСИ</w:t>
      </w:r>
      <w:r w:rsidR="004D0069" w:rsidRPr="004D0069">
        <w:rPr>
          <w:rFonts w:ascii="Arial" w:hAnsi="Arial" w:cs="Arial"/>
          <w:b/>
          <w:sz w:val="32"/>
          <w:szCs w:val="32"/>
        </w:rPr>
        <w:t>»</w:t>
      </w:r>
      <w:r w:rsidR="004D0069">
        <w:rPr>
          <w:rFonts w:ascii="Arial" w:hAnsi="Arial" w:cs="Arial"/>
          <w:b/>
          <w:sz w:val="32"/>
          <w:szCs w:val="32"/>
        </w:rPr>
        <w:t xml:space="preserve"> </w:t>
      </w:r>
      <w:r w:rsidR="004D0069" w:rsidRPr="004D0069">
        <w:rPr>
          <w:rFonts w:ascii="Arial" w:hAnsi="Arial" w:cs="Arial"/>
          <w:b/>
          <w:sz w:val="32"/>
          <w:szCs w:val="32"/>
        </w:rPr>
        <w:t>в Б</w:t>
      </w:r>
      <w:r>
        <w:rPr>
          <w:rFonts w:ascii="Arial" w:hAnsi="Arial" w:cs="Arial"/>
          <w:b/>
          <w:sz w:val="32"/>
          <w:szCs w:val="32"/>
        </w:rPr>
        <w:t>аренцев</w:t>
      </w:r>
      <w:r w:rsidR="004D0069" w:rsidRPr="004D0069">
        <w:rPr>
          <w:rFonts w:ascii="Arial" w:hAnsi="Arial" w:cs="Arial"/>
          <w:b/>
          <w:sz w:val="32"/>
          <w:szCs w:val="32"/>
        </w:rPr>
        <w:t xml:space="preserve">ом море                                                                                          </w:t>
      </w:r>
      <w:r>
        <w:rPr>
          <w:rFonts w:ascii="Arial" w:hAnsi="Arial" w:cs="Arial"/>
          <w:b/>
          <w:sz w:val="32"/>
          <w:szCs w:val="32"/>
        </w:rPr>
        <w:t>31</w:t>
      </w:r>
      <w:r w:rsidR="004D0069">
        <w:rPr>
          <w:rFonts w:ascii="Arial" w:hAnsi="Arial" w:cs="Arial"/>
          <w:b/>
          <w:sz w:val="32"/>
          <w:szCs w:val="32"/>
        </w:rPr>
        <w:t>.1</w:t>
      </w:r>
      <w:r>
        <w:rPr>
          <w:rFonts w:ascii="Arial" w:hAnsi="Arial" w:cs="Arial"/>
          <w:b/>
          <w:sz w:val="32"/>
          <w:szCs w:val="32"/>
        </w:rPr>
        <w:t>2</w:t>
      </w:r>
      <w:r w:rsidR="004D0069">
        <w:rPr>
          <w:rFonts w:ascii="Arial" w:hAnsi="Arial" w:cs="Arial"/>
          <w:b/>
          <w:sz w:val="32"/>
          <w:szCs w:val="32"/>
        </w:rPr>
        <w:t>.</w:t>
      </w:r>
      <w:r w:rsidR="004D0069" w:rsidRPr="004D0069">
        <w:rPr>
          <w:rFonts w:ascii="Arial" w:hAnsi="Arial" w:cs="Arial"/>
          <w:b/>
          <w:sz w:val="32"/>
          <w:szCs w:val="32"/>
        </w:rPr>
        <w:t>2021</w:t>
      </w: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bookmarkStart w:id="0" w:name="_GoBack"/>
      <w:bookmarkEnd w:id="0"/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631D82">
        <w:rPr>
          <w:rFonts w:ascii="Arial" w:hAnsi="Arial" w:cs="Arial"/>
          <w:b/>
          <w:sz w:val="32"/>
          <w:szCs w:val="32"/>
        </w:rPr>
        <w:t>Доклад № 0</w:t>
      </w:r>
      <w:r w:rsidR="00114BC4">
        <w:rPr>
          <w:rFonts w:ascii="Arial" w:hAnsi="Arial" w:cs="Arial"/>
          <w:b/>
          <w:sz w:val="32"/>
          <w:szCs w:val="32"/>
        </w:rPr>
        <w:t>5</w:t>
      </w:r>
      <w:r w:rsidRPr="00631D82">
        <w:rPr>
          <w:rFonts w:ascii="Arial" w:hAnsi="Arial" w:cs="Arial"/>
          <w:b/>
          <w:sz w:val="32"/>
          <w:szCs w:val="32"/>
        </w:rPr>
        <w:t>/20</w:t>
      </w:r>
      <w:r>
        <w:rPr>
          <w:rFonts w:ascii="Arial" w:hAnsi="Arial" w:cs="Arial"/>
          <w:b/>
          <w:sz w:val="32"/>
          <w:szCs w:val="32"/>
        </w:rPr>
        <w:t>2</w:t>
      </w:r>
      <w:r w:rsidRPr="00631D82">
        <w:rPr>
          <w:rFonts w:ascii="Arial" w:hAnsi="Arial" w:cs="Arial"/>
          <w:b/>
          <w:sz w:val="32"/>
          <w:szCs w:val="32"/>
        </w:rPr>
        <w:t>1</w:t>
      </w:r>
    </w:p>
    <w:p w:rsidR="002919CF" w:rsidRDefault="002919CF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</w:rPr>
            </w:pPr>
            <w:r w:rsidRPr="00E221DD">
              <w:rPr>
                <w:b/>
              </w:rPr>
              <w:lastRenderedPageBreak/>
              <w:t>Орган расследования:</w:t>
            </w:r>
          </w:p>
          <w:p w:rsidR="00B15E87" w:rsidRPr="00E221DD" w:rsidRDefault="00B15E87" w:rsidP="0097732A">
            <w:pPr>
              <w:rPr>
                <w:b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</w:rPr>
            </w:pPr>
            <w:r w:rsidRPr="00E221DD">
              <w:rPr>
                <w:b/>
              </w:rPr>
              <w:t>Федеральная служба по надзору в сфере транспорта (РОСТРАНСНАДЗОР)</w:t>
            </w:r>
          </w:p>
          <w:p w:rsidR="00B15E87" w:rsidRPr="00E221DD" w:rsidRDefault="00B15E87" w:rsidP="0097732A">
            <w:pPr>
              <w:rPr>
                <w:b/>
              </w:rPr>
            </w:pPr>
            <w:proofErr w:type="gramStart"/>
            <w:r w:rsidRPr="00E221DD">
              <w:rPr>
                <w:b/>
              </w:rPr>
              <w:t>Учрежден</w:t>
            </w:r>
            <w:proofErr w:type="gramEnd"/>
            <w:r w:rsidRPr="00E221DD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15E87" w:rsidRPr="00E221DD" w:rsidRDefault="00B15E87" w:rsidP="0097732A">
            <w:pPr>
              <w:rPr>
                <w:b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</w:rPr>
            </w:pPr>
            <w:r w:rsidRPr="00E221DD">
              <w:rPr>
                <w:b/>
              </w:rPr>
              <w:t xml:space="preserve">37/1, Ленинградский проспект, </w:t>
            </w:r>
            <w:r w:rsidRPr="00E221DD">
              <w:rPr>
                <w:b/>
                <w:lang w:val="en-US"/>
              </w:rPr>
              <w:t>A</w:t>
            </w:r>
            <w:r w:rsidRPr="00E221DD">
              <w:rPr>
                <w:b/>
              </w:rPr>
              <w:t>-167, ГСП-3, 125993, Москва, Российская Федерация</w:t>
            </w:r>
          </w:p>
          <w:p w:rsidR="00B15E87" w:rsidRPr="00E221DD" w:rsidRDefault="00B15E87" w:rsidP="0097732A">
            <w:pPr>
              <w:rPr>
                <w:b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231-50-09</w:t>
            </w:r>
          </w:p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231-55-35</w:t>
            </w:r>
          </w:p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0B08B8" w:rsidP="0097732A">
            <w:pPr>
              <w:rPr>
                <w:b/>
                <w:lang w:val="en-US"/>
              </w:rPr>
            </w:pPr>
            <w:hyperlink r:id="rId10" w:history="1">
              <w:r w:rsidR="00B15E87" w:rsidRPr="00E221DD">
                <w:rPr>
                  <w:b/>
                  <w:color w:val="0000FF"/>
                  <w:u w:val="single"/>
                </w:rPr>
                <w:t>head@rostransnadzor.ru</w:t>
              </w:r>
            </w:hyperlink>
            <w:r w:rsidR="00B15E87" w:rsidRPr="00E221DD">
              <w:rPr>
                <w:b/>
                <w:lang w:val="en-US"/>
              </w:rPr>
              <w:t xml:space="preserve">   </w:t>
            </w:r>
          </w:p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0B08B8" w:rsidP="0097732A">
            <w:pPr>
              <w:rPr>
                <w:b/>
                <w:lang w:val="en-US"/>
              </w:rPr>
            </w:pPr>
            <w:hyperlink r:id="rId11" w:history="1">
              <w:r w:rsidR="00B15E87" w:rsidRPr="00E221DD">
                <w:rPr>
                  <w:b/>
                  <w:color w:val="0000FF"/>
                  <w:u w:val="single"/>
                </w:rPr>
                <w:t>www.rostransnadzor.ru</w:t>
              </w:r>
            </w:hyperlink>
            <w:r w:rsidR="00B15E87" w:rsidRPr="00E221DD">
              <w:rPr>
                <w:b/>
                <w:lang w:val="en-US"/>
              </w:rPr>
              <w:t xml:space="preserve"> </w:t>
            </w:r>
          </w:p>
          <w:p w:rsidR="00B15E87" w:rsidRPr="00E221DD" w:rsidRDefault="00B15E87" w:rsidP="0097732A">
            <w:pPr>
              <w:rPr>
                <w:b/>
                <w:lang w:val="en-US"/>
              </w:rPr>
            </w:pPr>
          </w:p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  <w:tr w:rsidR="00B15E87" w:rsidRPr="0096358E" w:rsidTr="0097732A">
        <w:trPr>
          <w:trHeight w:val="80"/>
        </w:trPr>
        <w:tc>
          <w:tcPr>
            <w:tcW w:w="2943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97732A">
            <w:pPr>
              <w:rPr>
                <w:b/>
                <w:lang w:val="en-US"/>
              </w:rPr>
            </w:pPr>
          </w:p>
        </w:tc>
      </w:tr>
    </w:tbl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00416A"/>
        </w:rPr>
      </w:pPr>
    </w:p>
    <w:p w:rsidR="00DF7332" w:rsidRPr="004D0069" w:rsidRDefault="00B15E87" w:rsidP="00DF7332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proofErr w:type="gramStart"/>
      <w:r w:rsidRPr="00B15E87">
        <w:rPr>
          <w:rStyle w:val="6"/>
          <w:b/>
          <w:lang w:val="ru-RU" w:eastAsia="ru-RU"/>
        </w:rPr>
        <w:t xml:space="preserve">В соответствии с правилом 6 главы </w:t>
      </w:r>
      <w:r w:rsidRPr="000810F5">
        <w:rPr>
          <w:rStyle w:val="6"/>
          <w:b/>
          <w:lang w:eastAsia="ru-RU"/>
        </w:rPr>
        <w:t>XI</w:t>
      </w:r>
      <w:r w:rsidRPr="00B15E87">
        <w:rPr>
          <w:rStyle w:val="6"/>
          <w:b/>
          <w:lang w:val="ru-RU" w:eastAsia="ru-RU"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0810F5">
        <w:rPr>
          <w:rStyle w:val="6"/>
          <w:b/>
          <w:lang w:eastAsia="ru-RU"/>
        </w:rPr>
        <w:t>MSC</w:t>
      </w:r>
      <w:r w:rsidRPr="00B15E87">
        <w:rPr>
          <w:rStyle w:val="6"/>
          <w:b/>
          <w:lang w:val="ru-RU" w:eastAsia="ru-RU"/>
        </w:rPr>
        <w:t xml:space="preserve">.255 (84)), Федеральная служба по надзору в сфере транспорта Министерства транспорта Российской Федерации расследовала аварию, связанную </w:t>
      </w:r>
      <w:r w:rsidR="004D0069" w:rsidRPr="004D0069">
        <w:rPr>
          <w:rStyle w:val="6"/>
          <w:b/>
          <w:lang w:val="ru-RU" w:eastAsia="ru-RU"/>
        </w:rPr>
        <w:t xml:space="preserve">с </w:t>
      </w:r>
      <w:r w:rsidR="00DF7332">
        <w:rPr>
          <w:rStyle w:val="6"/>
          <w:b/>
          <w:lang w:val="ru-RU" w:eastAsia="ru-RU"/>
        </w:rPr>
        <w:t>гибелью</w:t>
      </w:r>
      <w:proofErr w:type="gramEnd"/>
    </w:p>
    <w:p w:rsidR="00B15E87" w:rsidRPr="00B15E87" w:rsidRDefault="004D0069" w:rsidP="004D0069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r w:rsidRPr="004D0069">
        <w:rPr>
          <w:rStyle w:val="6"/>
          <w:b/>
          <w:lang w:val="ru-RU" w:eastAsia="ru-RU"/>
        </w:rPr>
        <w:t xml:space="preserve">члена экипажа </w:t>
      </w:r>
      <w:r w:rsidR="00DF7332">
        <w:rPr>
          <w:rStyle w:val="6"/>
          <w:b/>
          <w:lang w:val="ru-RU" w:eastAsia="ru-RU"/>
        </w:rPr>
        <w:t>т/х</w:t>
      </w:r>
      <w:r w:rsidRPr="004D0069">
        <w:rPr>
          <w:rStyle w:val="6"/>
          <w:b/>
          <w:lang w:val="ru-RU" w:eastAsia="ru-RU"/>
        </w:rPr>
        <w:t xml:space="preserve"> «</w:t>
      </w:r>
      <w:r w:rsidR="00DF7332">
        <w:rPr>
          <w:rStyle w:val="6"/>
          <w:b/>
          <w:lang w:val="ru-RU" w:eastAsia="ru-RU"/>
        </w:rPr>
        <w:t>ТИКСИ</w:t>
      </w:r>
      <w:r w:rsidRPr="004D0069">
        <w:rPr>
          <w:rStyle w:val="6"/>
          <w:b/>
          <w:lang w:val="ru-RU" w:eastAsia="ru-RU"/>
        </w:rPr>
        <w:t>»</w:t>
      </w:r>
      <w:r w:rsidR="00B15E87" w:rsidRPr="00B15E87">
        <w:rPr>
          <w:rStyle w:val="6"/>
          <w:b/>
          <w:lang w:val="ru-RU" w:eastAsia="ru-RU"/>
        </w:rPr>
        <w:t>.</w:t>
      </w:r>
    </w:p>
    <w:p w:rsidR="00B15E87" w:rsidRPr="00B15E87" w:rsidRDefault="00B15E87" w:rsidP="00B15E87">
      <w:pPr>
        <w:shd w:val="clear" w:color="auto" w:fill="F5F5F5"/>
        <w:textAlignment w:val="top"/>
        <w:rPr>
          <w:rStyle w:val="6"/>
          <w:sz w:val="24"/>
          <w:szCs w:val="24"/>
          <w:lang w:val="ru-RU" w:eastAsia="ru-RU"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3E16ED">
        <w:rPr>
          <w:rFonts w:ascii="Arial" w:hAnsi="Arial" w:cs="Arial"/>
        </w:rPr>
        <w:t xml:space="preserve"> </w:t>
      </w:r>
      <w:r w:rsidRPr="003E16ED">
        <w:rPr>
          <w:rFonts w:ascii="Arial" w:hAnsi="Arial" w:cs="Arial"/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Выдержки из доклада могут быть опубликованы точно и не </w:t>
      </w:r>
      <w:proofErr w:type="gramStart"/>
      <w:r w:rsidRPr="003E16ED">
        <w:rPr>
          <w:rFonts w:ascii="Arial" w:hAnsi="Arial" w:cs="Arial"/>
          <w:b/>
        </w:rPr>
        <w:t>в</w:t>
      </w:r>
      <w:proofErr w:type="gramEnd"/>
      <w:r w:rsidRPr="003E16ED">
        <w:rPr>
          <w:rFonts w:ascii="Arial" w:hAnsi="Arial" w:cs="Arial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 w:rsidRPr="007C3BE0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2E11C2" wp14:editId="586C13FF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2" name="Рисунок 12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ФЕДЕРАЛЬНАЯ СЛУЖБА</w:t>
      </w:r>
    </w:p>
    <w:p w:rsidR="00B15E87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ПО НАДЗОРУ В СФЕРЕ ТРАНСПОРТА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</w:p>
    <w:p w:rsidR="004D0069" w:rsidRDefault="004D0069" w:rsidP="00B15E87">
      <w:pPr>
        <w:rPr>
          <w:b/>
          <w:sz w:val="28"/>
          <w:szCs w:val="28"/>
        </w:rPr>
      </w:pPr>
    </w:p>
    <w:p w:rsidR="00B15E87" w:rsidRPr="00B15E87" w:rsidRDefault="00B15E87" w:rsidP="00B15E87">
      <w:pPr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lastRenderedPageBreak/>
        <w:t>Краткое описание аварии</w:t>
      </w:r>
    </w:p>
    <w:p w:rsidR="00B15E87" w:rsidRPr="00B15E87" w:rsidRDefault="00B15E87" w:rsidP="00B15E87">
      <w:pPr>
        <w:rPr>
          <w:sz w:val="28"/>
          <w:szCs w:val="28"/>
        </w:rPr>
      </w:pPr>
    </w:p>
    <w:p w:rsidR="004D0069" w:rsidRDefault="00DF7332" w:rsidP="00B15E87">
      <w:pPr>
        <w:ind w:firstLine="709"/>
        <w:jc w:val="both"/>
        <w:rPr>
          <w:sz w:val="28"/>
          <w:szCs w:val="28"/>
        </w:rPr>
      </w:pPr>
      <w:r w:rsidRPr="00DF7332">
        <w:rPr>
          <w:sz w:val="28"/>
          <w:szCs w:val="28"/>
        </w:rPr>
        <w:t xml:space="preserve">31.12.2021 в 02:40 </w:t>
      </w:r>
      <w:r>
        <w:rPr>
          <w:sz w:val="28"/>
          <w:szCs w:val="28"/>
          <w:lang w:val="en-US"/>
        </w:rPr>
        <w:t>LT</w:t>
      </w:r>
      <w:r w:rsidRPr="00DF7332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UTC</w:t>
      </w:r>
      <w:r w:rsidRPr="00DF7332">
        <w:rPr>
          <w:sz w:val="28"/>
          <w:szCs w:val="28"/>
        </w:rPr>
        <w:t xml:space="preserve">+3) при следовании сухогруза «ТИКСИ» в штормовую погоду в Баренцевом море </w:t>
      </w:r>
      <w:r>
        <w:rPr>
          <w:sz w:val="28"/>
          <w:szCs w:val="28"/>
        </w:rPr>
        <w:t xml:space="preserve">произошло </w:t>
      </w:r>
      <w:r w:rsidRPr="00DF7332">
        <w:rPr>
          <w:sz w:val="28"/>
          <w:szCs w:val="28"/>
        </w:rPr>
        <w:t>сме</w:t>
      </w:r>
      <w:r>
        <w:rPr>
          <w:sz w:val="28"/>
          <w:szCs w:val="28"/>
        </w:rPr>
        <w:t>щение</w:t>
      </w:r>
      <w:r w:rsidRPr="00DF7332">
        <w:rPr>
          <w:sz w:val="28"/>
          <w:szCs w:val="28"/>
        </w:rPr>
        <w:t xml:space="preserve"> ящиков с крепежным материалом на главной палубе</w:t>
      </w:r>
      <w:proofErr w:type="gramStart"/>
      <w:r>
        <w:rPr>
          <w:sz w:val="28"/>
          <w:szCs w:val="28"/>
        </w:rPr>
        <w:t>.</w:t>
      </w:r>
      <w:proofErr w:type="gramEnd"/>
      <w:r w:rsidRPr="00DF733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DF7332">
        <w:rPr>
          <w:sz w:val="28"/>
          <w:szCs w:val="28"/>
        </w:rPr>
        <w:t>о время их раскрепления боцман получил телесные повреждения, не совместимые с жизнью.</w:t>
      </w:r>
    </w:p>
    <w:p w:rsidR="00DF7332" w:rsidRPr="00480D85" w:rsidRDefault="00DF7332" w:rsidP="00B15E87">
      <w:pPr>
        <w:ind w:firstLine="709"/>
        <w:jc w:val="both"/>
        <w:rPr>
          <w:b/>
          <w:sz w:val="28"/>
          <w:szCs w:val="28"/>
        </w:rPr>
      </w:pPr>
    </w:p>
    <w:p w:rsidR="00B15E87" w:rsidRP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 xml:space="preserve">СВЕДЕНИЯ О СУДНЕ </w:t>
      </w:r>
    </w:p>
    <w:p w:rsidR="00B15E87" w:rsidRPr="00B15E87" w:rsidRDefault="00B15E87" w:rsidP="00B15E87">
      <w:pPr>
        <w:ind w:firstLine="709"/>
        <w:jc w:val="both"/>
        <w:rPr>
          <w:sz w:val="28"/>
          <w:szCs w:val="28"/>
        </w:rPr>
      </w:pPr>
    </w:p>
    <w:p w:rsidR="00B15E87" w:rsidRPr="00B15E87" w:rsidRDefault="00DF7332" w:rsidP="00DF7332">
      <w:pPr>
        <w:jc w:val="center"/>
        <w:rPr>
          <w:sz w:val="28"/>
          <w:szCs w:val="28"/>
          <w:lang w:val="en-US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83E8A20" wp14:editId="0245C751">
            <wp:extent cx="5981700" cy="2732940"/>
            <wp:effectExtent l="0" t="0" r="0" b="0"/>
            <wp:docPr id="27" name="Рисунок 27" descr="C:\Мои документы\Мои рисунки\Ространснадзор\Аварии\ТИКСИ\tiksy_8821802_365295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Мои рисунки\Ространснадзор\Аварии\ТИКСИ\tiksy_8821802_3652957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0" b="12157"/>
                    <a:stretch/>
                  </pic:blipFill>
                  <pic:spPr bwMode="auto">
                    <a:xfrm>
                      <a:off x="0" y="0"/>
                      <a:ext cx="5985924" cy="27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207E3E" w:rsidRDefault="00B15E87" w:rsidP="00B15E87">
      <w:pPr>
        <w:pStyle w:val="a5"/>
        <w:rPr>
          <w:sz w:val="22"/>
          <w:szCs w:val="22"/>
        </w:rPr>
      </w:pPr>
      <w:r w:rsidRPr="00900BA5">
        <w:rPr>
          <w:sz w:val="20"/>
        </w:rPr>
        <w:t xml:space="preserve">               </w:t>
      </w:r>
      <w:r w:rsidRPr="00207E3E">
        <w:rPr>
          <w:sz w:val="22"/>
          <w:szCs w:val="22"/>
        </w:rPr>
        <w:t xml:space="preserve">Рис. 1. </w:t>
      </w:r>
      <w:r w:rsidR="00900BA5" w:rsidRPr="00900BA5">
        <w:rPr>
          <w:sz w:val="22"/>
          <w:szCs w:val="22"/>
        </w:rPr>
        <w:t>Судно для генерального груза «Т</w:t>
      </w:r>
      <w:r w:rsidR="00900BA5">
        <w:rPr>
          <w:sz w:val="22"/>
          <w:szCs w:val="22"/>
        </w:rPr>
        <w:t>ИКСИ</w:t>
      </w:r>
      <w:r w:rsidR="00900BA5" w:rsidRPr="00900BA5">
        <w:rPr>
          <w:sz w:val="22"/>
          <w:szCs w:val="22"/>
        </w:rPr>
        <w:t>»</w:t>
      </w:r>
    </w:p>
    <w:p w:rsidR="00B15E87" w:rsidRDefault="00B15E87" w:rsidP="00B15E87">
      <w:pPr>
        <w:rPr>
          <w:sz w:val="28"/>
          <w:szCs w:val="28"/>
        </w:rPr>
      </w:pPr>
    </w:p>
    <w:tbl>
      <w:tblPr>
        <w:tblW w:w="0" w:type="auto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B15E87" w:rsidRPr="00B15E87" w:rsidTr="0097732A">
        <w:trPr>
          <w:trHeight w:val="34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ТИКСИ</w:t>
            </w:r>
          </w:p>
        </w:tc>
      </w:tr>
      <w:tr w:rsidR="00B15E87" w:rsidRPr="00B15E87" w:rsidTr="0097732A">
        <w:trPr>
          <w:trHeight w:val="432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Российская Федерация</w:t>
            </w:r>
          </w:p>
        </w:tc>
      </w:tr>
      <w:tr w:rsidR="00B15E87" w:rsidRPr="00B15E87" w:rsidTr="0097732A">
        <w:trPr>
          <w:trHeight w:val="41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Российский морской регистр судоходства</w:t>
            </w:r>
          </w:p>
        </w:tc>
      </w:tr>
      <w:tr w:rsidR="00B15E87" w:rsidRPr="00B15E87" w:rsidTr="0097732A">
        <w:trPr>
          <w:trHeight w:val="36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8821802</w:t>
            </w:r>
          </w:p>
        </w:tc>
      </w:tr>
      <w:tr w:rsidR="00B15E87" w:rsidRPr="00B15E87" w:rsidTr="0097732A">
        <w:trPr>
          <w:trHeight w:val="35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 w:rsidRPr="00DF7332">
              <w:rPr>
                <w:sz w:val="28"/>
                <w:szCs w:val="28"/>
              </w:rPr>
              <w:t>Судно для перевозки генерального груза</w:t>
            </w:r>
          </w:p>
        </w:tc>
      </w:tr>
      <w:tr w:rsidR="00B15E87" w:rsidRPr="00B15E87" w:rsidTr="0097732A">
        <w:trPr>
          <w:trHeight w:val="36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B15E87" w:rsidRPr="00B15E87" w:rsidRDefault="00B15E87" w:rsidP="00DF7332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1</w:t>
            </w:r>
            <w:r w:rsidR="00DF7332">
              <w:rPr>
                <w:sz w:val="28"/>
                <w:szCs w:val="28"/>
              </w:rPr>
              <w:t>29</w:t>
            </w:r>
            <w:r w:rsidRPr="00B15E87">
              <w:rPr>
                <w:sz w:val="28"/>
                <w:szCs w:val="28"/>
              </w:rPr>
              <w:t>.</w:t>
            </w:r>
            <w:r w:rsidR="00DF7332">
              <w:rPr>
                <w:sz w:val="28"/>
                <w:szCs w:val="28"/>
              </w:rPr>
              <w:t>8</w:t>
            </w:r>
            <w:r w:rsidRPr="00B15E87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97732A">
        <w:trPr>
          <w:trHeight w:val="413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Ширина</w:t>
            </w:r>
          </w:p>
        </w:tc>
        <w:tc>
          <w:tcPr>
            <w:tcW w:w="5983" w:type="dxa"/>
          </w:tcPr>
          <w:p w:rsidR="00B15E87" w:rsidRPr="00B15E87" w:rsidRDefault="00B15E87" w:rsidP="00DF7332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1</w:t>
            </w:r>
            <w:r w:rsidR="00DF7332">
              <w:rPr>
                <w:sz w:val="28"/>
                <w:szCs w:val="28"/>
              </w:rPr>
              <w:t>8</w:t>
            </w:r>
            <w:r w:rsidRPr="00B15E87">
              <w:rPr>
                <w:sz w:val="28"/>
                <w:szCs w:val="28"/>
              </w:rPr>
              <w:t>.</w:t>
            </w:r>
            <w:r w:rsidR="00DF7332">
              <w:rPr>
                <w:sz w:val="28"/>
                <w:szCs w:val="28"/>
              </w:rPr>
              <w:t>9</w:t>
            </w:r>
            <w:r w:rsidR="00480D85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97732A">
        <w:trPr>
          <w:trHeight w:val="44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7949</w:t>
            </w:r>
            <w:r w:rsidR="00B15E87" w:rsidRPr="00B15E87">
              <w:rPr>
                <w:sz w:val="28"/>
                <w:szCs w:val="28"/>
              </w:rPr>
              <w:t xml:space="preserve"> </w:t>
            </w:r>
            <w:proofErr w:type="spellStart"/>
            <w:r w:rsidR="00B15E87" w:rsidRPr="00B15E87">
              <w:rPr>
                <w:sz w:val="28"/>
                <w:szCs w:val="28"/>
              </w:rPr>
              <w:t>р.</w:t>
            </w:r>
            <w:proofErr w:type="gramStart"/>
            <w:r w:rsidR="00B15E87"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="00B15E87" w:rsidRPr="00B15E87">
              <w:rPr>
                <w:sz w:val="28"/>
                <w:szCs w:val="28"/>
              </w:rPr>
              <w:t>.</w:t>
            </w:r>
          </w:p>
        </w:tc>
      </w:tr>
      <w:tr w:rsidR="00B15E87" w:rsidRPr="00B15E87" w:rsidTr="0097732A">
        <w:trPr>
          <w:trHeight w:val="651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Минимальная безопасная численность экипажа</w:t>
            </w:r>
          </w:p>
        </w:tc>
        <w:tc>
          <w:tcPr>
            <w:tcW w:w="5983" w:type="dxa"/>
          </w:tcPr>
          <w:p w:rsidR="00B15E87" w:rsidRPr="00B15E87" w:rsidRDefault="00B15E87" w:rsidP="00DF7332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1</w:t>
            </w:r>
            <w:r w:rsidR="00DF7332">
              <w:rPr>
                <w:sz w:val="28"/>
                <w:szCs w:val="28"/>
              </w:rPr>
              <w:t>3</w:t>
            </w:r>
            <w:r w:rsidRPr="00B15E87">
              <w:rPr>
                <w:sz w:val="28"/>
                <w:szCs w:val="28"/>
              </w:rPr>
              <w:t xml:space="preserve"> человек</w:t>
            </w:r>
          </w:p>
        </w:tc>
      </w:tr>
      <w:tr w:rsidR="00B15E87" w:rsidRPr="00B15E87" w:rsidTr="0097732A">
        <w:trPr>
          <w:trHeight w:val="42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Порт выхода</w:t>
            </w:r>
          </w:p>
        </w:tc>
        <w:tc>
          <w:tcPr>
            <w:tcW w:w="5983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Дудинка</w:t>
            </w:r>
          </w:p>
        </w:tc>
      </w:tr>
      <w:tr w:rsidR="00B15E87" w:rsidRPr="00B15E87" w:rsidTr="0097732A">
        <w:trPr>
          <w:trHeight w:val="444"/>
        </w:trPr>
        <w:tc>
          <w:tcPr>
            <w:tcW w:w="3996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</w:t>
            </w:r>
            <w:r w:rsidR="00B15E87" w:rsidRPr="00B15E87">
              <w:rPr>
                <w:sz w:val="28"/>
                <w:szCs w:val="28"/>
              </w:rPr>
              <w:t xml:space="preserve"> назначения</w:t>
            </w:r>
          </w:p>
        </w:tc>
        <w:tc>
          <w:tcPr>
            <w:tcW w:w="5983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Архангельск</w:t>
            </w:r>
          </w:p>
        </w:tc>
      </w:tr>
      <w:tr w:rsidR="00B15E87" w:rsidRPr="00B15E87" w:rsidTr="0097732A">
        <w:trPr>
          <w:trHeight w:val="466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Назначение</w:t>
            </w:r>
          </w:p>
        </w:tc>
        <w:tc>
          <w:tcPr>
            <w:tcW w:w="5983" w:type="dxa"/>
          </w:tcPr>
          <w:p w:rsidR="00B15E87" w:rsidRPr="00B15E87" w:rsidRDefault="00DF7332" w:rsidP="00900BA5">
            <w:pPr>
              <w:rPr>
                <w:sz w:val="28"/>
                <w:szCs w:val="28"/>
              </w:rPr>
            </w:pPr>
            <w:r w:rsidRPr="00DF7332">
              <w:rPr>
                <w:sz w:val="28"/>
                <w:szCs w:val="28"/>
              </w:rPr>
              <w:t>Перевозка контейнеров</w:t>
            </w:r>
          </w:p>
        </w:tc>
      </w:tr>
      <w:tr w:rsidR="00B15E87" w:rsidRPr="00B15E87" w:rsidTr="0097732A">
        <w:trPr>
          <w:trHeight w:val="793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Информация о грузе</w:t>
            </w:r>
          </w:p>
        </w:tc>
        <w:tc>
          <w:tcPr>
            <w:tcW w:w="5983" w:type="dxa"/>
          </w:tcPr>
          <w:p w:rsidR="00B15E87" w:rsidRPr="00B15E87" w:rsidRDefault="00900BA5" w:rsidP="00B15E87">
            <w:pPr>
              <w:rPr>
                <w:sz w:val="28"/>
                <w:szCs w:val="28"/>
              </w:rPr>
            </w:pPr>
            <w:r w:rsidRPr="00900BA5">
              <w:rPr>
                <w:sz w:val="28"/>
                <w:szCs w:val="28"/>
              </w:rPr>
              <w:t>Порожние контейнеры 28,4 тонн в трюме № 3</w:t>
            </w:r>
          </w:p>
        </w:tc>
      </w:tr>
      <w:tr w:rsidR="00B15E87" w:rsidRPr="00B15E87" w:rsidTr="0097732A">
        <w:trPr>
          <w:trHeight w:val="35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B15E87" w:rsidRPr="00B15E87" w:rsidRDefault="00900BA5" w:rsidP="00900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B15E87" w:rsidRPr="00B15E87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lastRenderedPageBreak/>
        <w:t>СВЕДЕНИЯ ОБ АВАРИИ</w:t>
      </w:r>
    </w:p>
    <w:p w:rsidR="0018225D" w:rsidRDefault="0018225D" w:rsidP="00B15E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18225D">
        <w:rPr>
          <w:b/>
          <w:sz w:val="28"/>
          <w:szCs w:val="28"/>
        </w:rPr>
        <w:t>ибель человека, произошедшая в прямой связи с эксплуатацией судна</w:t>
      </w:r>
    </w:p>
    <w:p w:rsidR="0018225D" w:rsidRPr="00B15E87" w:rsidRDefault="0018225D" w:rsidP="00B15E87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3924"/>
        <w:gridCol w:w="4608"/>
      </w:tblGrid>
      <w:tr w:rsidR="00B15E87" w:rsidRPr="00B15E87" w:rsidTr="00900BA5">
        <w:trPr>
          <w:trHeight w:val="344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Дата и время</w:t>
            </w:r>
          </w:p>
        </w:tc>
        <w:tc>
          <w:tcPr>
            <w:tcW w:w="4608" w:type="dxa"/>
          </w:tcPr>
          <w:p w:rsidR="00B15E87" w:rsidRPr="00B15E87" w:rsidRDefault="00900BA5" w:rsidP="00900BA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31</w:t>
            </w:r>
            <w:r w:rsidR="00480D85" w:rsidRPr="00480D85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>.2021 0</w:t>
            </w:r>
            <w:r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4</w:t>
            </w:r>
            <w:r w:rsidR="00480D85" w:rsidRPr="00480D85">
              <w:rPr>
                <w:sz w:val="28"/>
                <w:szCs w:val="28"/>
              </w:rPr>
              <w:t xml:space="preserve">0 LT </w:t>
            </w:r>
            <w:r w:rsidR="00B15E87" w:rsidRPr="00B15E87">
              <w:rPr>
                <w:sz w:val="28"/>
                <w:szCs w:val="28"/>
                <w:lang w:val="en-US"/>
              </w:rPr>
              <w:t>(UTC+</w:t>
            </w:r>
            <w:r>
              <w:rPr>
                <w:sz w:val="28"/>
                <w:szCs w:val="28"/>
              </w:rPr>
              <w:t>3</w:t>
            </w:r>
            <w:r w:rsidR="00B15E87" w:rsidRPr="00B15E87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900BA5">
        <w:trPr>
          <w:trHeight w:val="43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Классификация аварии</w:t>
            </w:r>
          </w:p>
        </w:tc>
        <w:tc>
          <w:tcPr>
            <w:tcW w:w="4608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Авария</w:t>
            </w:r>
          </w:p>
        </w:tc>
      </w:tr>
      <w:tr w:rsidR="00B15E87" w:rsidRPr="00B15E87" w:rsidTr="00900BA5">
        <w:trPr>
          <w:trHeight w:val="45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Место аварии</w:t>
            </w:r>
          </w:p>
        </w:tc>
        <w:tc>
          <w:tcPr>
            <w:tcW w:w="4608" w:type="dxa"/>
          </w:tcPr>
          <w:p w:rsidR="00B15E87" w:rsidRPr="00B15E87" w:rsidRDefault="00480D85" w:rsidP="00900BA5">
            <w:pPr>
              <w:rPr>
                <w:sz w:val="28"/>
                <w:szCs w:val="28"/>
              </w:rPr>
            </w:pPr>
            <w:r w:rsidRPr="00480D85">
              <w:rPr>
                <w:sz w:val="28"/>
                <w:szCs w:val="28"/>
              </w:rPr>
              <w:t>Б</w:t>
            </w:r>
            <w:r w:rsidR="00900BA5">
              <w:rPr>
                <w:sz w:val="28"/>
                <w:szCs w:val="28"/>
              </w:rPr>
              <w:t>аренце</w:t>
            </w:r>
            <w:r w:rsidRPr="00480D85">
              <w:rPr>
                <w:sz w:val="28"/>
                <w:szCs w:val="28"/>
              </w:rPr>
              <w:t>во море</w:t>
            </w:r>
          </w:p>
        </w:tc>
      </w:tr>
      <w:tr w:rsidR="00B15E87" w:rsidRPr="00B15E87" w:rsidTr="00900BA5">
        <w:trPr>
          <w:trHeight w:val="363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Травмировано/погибло</w:t>
            </w:r>
          </w:p>
        </w:tc>
        <w:tc>
          <w:tcPr>
            <w:tcW w:w="4608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-/1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События, предшествующие аварии</w:t>
      </w:r>
    </w:p>
    <w:p w:rsidR="009D05BB" w:rsidRPr="00B15E87" w:rsidRDefault="009D05BB" w:rsidP="00B15E87">
      <w:pPr>
        <w:jc w:val="both"/>
        <w:rPr>
          <w:b/>
          <w:sz w:val="28"/>
          <w:szCs w:val="28"/>
        </w:rPr>
      </w:pPr>
    </w:p>
    <w:p w:rsidR="00480D85" w:rsidRDefault="00900BA5" w:rsidP="00463712">
      <w:pPr>
        <w:jc w:val="both"/>
        <w:rPr>
          <w:rFonts w:eastAsia="Times New Roman"/>
          <w:noProof/>
          <w:color w:val="333333"/>
          <w:sz w:val="28"/>
          <w:szCs w:val="28"/>
          <w:lang w:eastAsia="ru-RU"/>
        </w:rPr>
      </w:pPr>
      <w:r w:rsidRPr="00900BA5">
        <w:rPr>
          <w:sz w:val="28"/>
          <w:szCs w:val="28"/>
        </w:rPr>
        <w:t>31.12.2021 в 00.00 (мск) года т/х «ТИКСИ» следовал в Баренцевом море из порта Дудинка в порт Архангельск в условиях штормовой погоды с грузом порожних контейнеров. Гидрометеоусловия: Ветер юго-восточный 20 м/с порывами 26-30 м/с, волнение 6 баллов, температура воздуха от -170С до -180С, видимость 4-10 км, метель.</w:t>
      </w:r>
    </w:p>
    <w:p w:rsidR="00900BA5" w:rsidRDefault="00900BA5" w:rsidP="00463712">
      <w:pPr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C7CD04A" wp14:editId="3B4FA0A4">
            <wp:extent cx="6313469" cy="4438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41" cy="44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F7" w:rsidRDefault="00B15E87" w:rsidP="00900BA5">
      <w:pPr>
        <w:jc w:val="both"/>
      </w:pPr>
      <w:r w:rsidRPr="00207E3E">
        <w:t xml:space="preserve">Рис. 2. </w:t>
      </w:r>
      <w:r w:rsidR="00900BA5" w:rsidRPr="00900BA5">
        <w:t>Местоположение т/х «</w:t>
      </w:r>
      <w:r w:rsidR="00900BA5">
        <w:t>ТИКСИ</w:t>
      </w:r>
      <w:r w:rsidR="00900BA5" w:rsidRPr="00900BA5">
        <w:t>» на момент несчастного случая</w:t>
      </w:r>
    </w:p>
    <w:p w:rsidR="00900BA5" w:rsidRDefault="00900BA5" w:rsidP="00B15E87">
      <w:pPr>
        <w:ind w:firstLine="709"/>
        <w:jc w:val="both"/>
        <w:rPr>
          <w:sz w:val="20"/>
          <w:szCs w:val="20"/>
        </w:rPr>
      </w:pPr>
    </w:p>
    <w:p w:rsidR="00900BA5" w:rsidRDefault="00900BA5" w:rsidP="00900BA5">
      <w:pPr>
        <w:ind w:firstLine="709"/>
        <w:jc w:val="both"/>
        <w:rPr>
          <w:sz w:val="28"/>
          <w:szCs w:val="28"/>
        </w:rPr>
      </w:pPr>
      <w:r w:rsidRPr="00900BA5">
        <w:rPr>
          <w:sz w:val="28"/>
          <w:szCs w:val="28"/>
        </w:rPr>
        <w:t xml:space="preserve">На ходовой </w:t>
      </w:r>
      <w:r>
        <w:rPr>
          <w:sz w:val="28"/>
          <w:szCs w:val="28"/>
        </w:rPr>
        <w:t xml:space="preserve">навигационной </w:t>
      </w:r>
      <w:r w:rsidRPr="00900BA5">
        <w:rPr>
          <w:sz w:val="28"/>
          <w:szCs w:val="28"/>
        </w:rPr>
        <w:t xml:space="preserve">вахте </w:t>
      </w:r>
      <w:r w:rsidRPr="00900BA5">
        <w:rPr>
          <w:sz w:val="28"/>
          <w:szCs w:val="28"/>
        </w:rPr>
        <w:t xml:space="preserve">на мостике </w:t>
      </w:r>
      <w:r w:rsidRPr="00900BA5">
        <w:rPr>
          <w:sz w:val="28"/>
          <w:szCs w:val="28"/>
        </w:rPr>
        <w:t>находилс</w:t>
      </w:r>
      <w:r>
        <w:rPr>
          <w:sz w:val="28"/>
          <w:szCs w:val="28"/>
        </w:rPr>
        <w:t>я</w:t>
      </w:r>
      <w:r w:rsidRPr="00900BA5">
        <w:rPr>
          <w:sz w:val="28"/>
          <w:szCs w:val="28"/>
        </w:rPr>
        <w:t xml:space="preserve"> 2 помощник капитана (далее – 2ПКМ), </w:t>
      </w:r>
      <w:r>
        <w:rPr>
          <w:sz w:val="28"/>
          <w:szCs w:val="28"/>
        </w:rPr>
        <w:t xml:space="preserve">на машинной вахте </w:t>
      </w:r>
      <w:r w:rsidRPr="00900BA5">
        <w:rPr>
          <w:sz w:val="28"/>
          <w:szCs w:val="28"/>
        </w:rPr>
        <w:t xml:space="preserve">в машинном отделении - 2 механик. Также, на ходовом мостике присутствовал капитан, контролировавший несение вахты 2ПКМ. </w:t>
      </w:r>
    </w:p>
    <w:p w:rsidR="00900BA5" w:rsidRDefault="00900BA5" w:rsidP="00900BA5">
      <w:pPr>
        <w:ind w:firstLine="709"/>
        <w:jc w:val="both"/>
        <w:rPr>
          <w:sz w:val="28"/>
          <w:szCs w:val="28"/>
        </w:rPr>
      </w:pPr>
      <w:r w:rsidRPr="00900BA5">
        <w:rPr>
          <w:sz w:val="28"/>
          <w:szCs w:val="28"/>
        </w:rPr>
        <w:t>Судно следовало курсом 243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900BA5">
        <w:rPr>
          <w:sz w:val="28"/>
          <w:szCs w:val="28"/>
        </w:rPr>
        <w:t xml:space="preserve"> со скоростью 8,5 узлов. Бортовая качка </w:t>
      </w:r>
      <w:r w:rsidRPr="00900BA5">
        <w:rPr>
          <w:sz w:val="28"/>
          <w:szCs w:val="28"/>
        </w:rPr>
        <w:lastRenderedPageBreak/>
        <w:t>достигала величины 20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900BA5">
        <w:rPr>
          <w:sz w:val="28"/>
          <w:szCs w:val="28"/>
        </w:rPr>
        <w:t xml:space="preserve"> на оба борта. </w:t>
      </w:r>
    </w:p>
    <w:p w:rsidR="00463712" w:rsidRDefault="00900BA5" w:rsidP="00900BA5">
      <w:pPr>
        <w:ind w:firstLine="709"/>
        <w:jc w:val="both"/>
        <w:rPr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C6E534" wp14:editId="7953ED54">
            <wp:extent cx="4562475" cy="524449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22" cy="52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12" w:rsidRDefault="00463712" w:rsidP="00900BA5">
      <w:pPr>
        <w:widowControl/>
        <w:tabs>
          <w:tab w:val="left" w:pos="1920"/>
        </w:tabs>
        <w:autoSpaceDE/>
        <w:autoSpaceDN/>
        <w:ind w:firstLine="709"/>
        <w:jc w:val="both"/>
        <w:rPr>
          <w:rFonts w:asciiTheme="minorHAnsi" w:eastAsia="Times New Roman" w:hAnsiTheme="minorHAnsi" w:cstheme="minorHAnsi"/>
          <w:bCs/>
          <w:color w:val="333333"/>
          <w:lang w:eastAsia="zh-CN"/>
        </w:rPr>
      </w:pPr>
      <w:r w:rsidRPr="00207E3E">
        <w:rPr>
          <w:rFonts w:asciiTheme="minorHAnsi" w:eastAsia="Times New Roman" w:hAnsiTheme="minorHAnsi" w:cstheme="minorHAnsi"/>
          <w:bCs/>
          <w:color w:val="333333"/>
          <w:lang w:eastAsia="zh-CN"/>
        </w:rPr>
        <w:t xml:space="preserve">Рис. 3. </w:t>
      </w:r>
      <w:r w:rsidR="00900BA5" w:rsidRPr="00900BA5">
        <w:rPr>
          <w:rFonts w:asciiTheme="minorHAnsi" w:eastAsia="Times New Roman" w:hAnsiTheme="minorHAnsi" w:cstheme="minorHAnsi"/>
          <w:bCs/>
          <w:color w:val="333333"/>
          <w:lang w:eastAsia="zh-CN"/>
        </w:rPr>
        <w:t>Ящик с судовым крепежным инвентарём</w:t>
      </w:r>
    </w:p>
    <w:p w:rsidR="00120BF7" w:rsidRDefault="00120BF7" w:rsidP="00120BF7">
      <w:pPr>
        <w:widowControl/>
        <w:tabs>
          <w:tab w:val="left" w:pos="1920"/>
        </w:tabs>
        <w:autoSpaceDE/>
        <w:autoSpaceDN/>
        <w:jc w:val="both"/>
        <w:rPr>
          <w:rFonts w:asciiTheme="minorHAnsi" w:eastAsia="Times New Roman" w:hAnsiTheme="minorHAnsi" w:cstheme="minorHAnsi"/>
          <w:bCs/>
          <w:color w:val="333333"/>
          <w:lang w:eastAsia="zh-CN"/>
        </w:rPr>
      </w:pPr>
    </w:p>
    <w:p w:rsidR="00900BA5" w:rsidRDefault="00900BA5" w:rsidP="00900BA5">
      <w:pPr>
        <w:widowControl/>
        <w:tabs>
          <w:tab w:val="left" w:pos="1920"/>
        </w:tabs>
        <w:autoSpaceDE/>
        <w:autoSpaceDN/>
        <w:ind w:firstLine="709"/>
        <w:jc w:val="both"/>
        <w:rPr>
          <w:sz w:val="28"/>
          <w:szCs w:val="28"/>
        </w:rPr>
      </w:pPr>
      <w:r w:rsidRPr="00900BA5">
        <w:rPr>
          <w:sz w:val="28"/>
          <w:szCs w:val="28"/>
        </w:rPr>
        <w:t>Около 02.00 боцман, разбудив трёх матросов, приказал им подготовиться к палубным работам по дополнительному раскреплению ящиков с судовым крепежным инвентарём, расположенных на главной палубе в районе правой вентиляционной шахты машинного отделения.</w:t>
      </w:r>
    </w:p>
    <w:p w:rsidR="00120BF7" w:rsidRDefault="00C928B1" w:rsidP="00120BF7">
      <w:pPr>
        <w:widowControl/>
        <w:tabs>
          <w:tab w:val="left" w:pos="1920"/>
        </w:tabs>
        <w:autoSpaceDE/>
        <w:autoSpaceDN/>
        <w:jc w:val="both"/>
        <w:rPr>
          <w:sz w:val="28"/>
          <w:szCs w:val="28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1042670</wp:posOffset>
                </wp:positionV>
                <wp:extent cx="628650" cy="1085850"/>
                <wp:effectExtent l="0" t="0" r="19050" b="19050"/>
                <wp:wrapNone/>
                <wp:docPr id="2051" name="Овал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858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1" o:spid="_x0000_s1026" style="position:absolute;margin-left:291.3pt;margin-top:82.1pt;width:49.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" fillcolor="red" strokecolor="red" strokeweight="2pt">
                <v:fill opacity="3341f"/>
              </v:oval>
            </w:pict>
          </mc:Fallback>
        </mc:AlternateContent>
      </w:r>
      <w:r w:rsidR="00900BA5"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50721EB9" wp14:editId="4511754D">
            <wp:extent cx="2592501" cy="5951655"/>
            <wp:effectExtent l="0" t="3175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018" cy="5939068"/>
                    </a:xfrm>
                    <a:prstGeom prst="rect">
                      <a:avLst/>
                    </a:prstGeom>
                    <a:solidFill>
                      <a:srgbClr val="FF0000">
                        <a:alpha val="10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A5" w:rsidRPr="00900BA5" w:rsidRDefault="00900BA5" w:rsidP="00900BA5">
      <w:pPr>
        <w:widowControl/>
        <w:autoSpaceDE/>
        <w:autoSpaceDN/>
        <w:spacing w:after="20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00BA5">
        <w:rPr>
          <w:rFonts w:eastAsia="Times New Roman"/>
          <w:color w:val="000000"/>
          <w:u w:color="000000"/>
          <w:lang w:eastAsia="ru-RU"/>
        </w:rPr>
        <w:t>Рис. 4</w:t>
      </w:r>
      <w:r>
        <w:rPr>
          <w:rFonts w:eastAsia="Times New Roman"/>
          <w:color w:val="000000"/>
          <w:u w:color="000000"/>
          <w:lang w:eastAsia="ru-RU"/>
        </w:rPr>
        <w:t>.</w:t>
      </w:r>
      <w:r w:rsidRPr="00900BA5">
        <w:rPr>
          <w:rFonts w:eastAsia="Times New Roman"/>
          <w:color w:val="000000"/>
          <w:u w:color="000000"/>
          <w:lang w:eastAsia="ru-RU"/>
        </w:rPr>
        <w:t xml:space="preserve"> Расположение ящиков с судовым крепежным инвентарём на главной палубе т/х «</w:t>
      </w:r>
      <w:r>
        <w:rPr>
          <w:rFonts w:eastAsia="Times New Roman"/>
          <w:color w:val="000000"/>
          <w:u w:color="000000"/>
          <w:lang w:eastAsia="ru-RU"/>
        </w:rPr>
        <w:t>ТИКСИ</w:t>
      </w:r>
      <w:r w:rsidRPr="00900BA5">
        <w:rPr>
          <w:rFonts w:eastAsia="Times New Roman"/>
          <w:color w:val="000000"/>
          <w:u w:color="000000"/>
          <w:lang w:eastAsia="ru-RU"/>
        </w:rPr>
        <w:t>»</w:t>
      </w:r>
    </w:p>
    <w:p w:rsidR="00463712" w:rsidRPr="00463712" w:rsidRDefault="00463712" w:rsidP="00463712">
      <w:pPr>
        <w:ind w:firstLine="709"/>
        <w:jc w:val="both"/>
        <w:rPr>
          <w:b/>
          <w:sz w:val="28"/>
          <w:szCs w:val="28"/>
        </w:rPr>
      </w:pPr>
      <w:r w:rsidRPr="00463712">
        <w:rPr>
          <w:b/>
          <w:sz w:val="28"/>
          <w:szCs w:val="28"/>
        </w:rPr>
        <w:lastRenderedPageBreak/>
        <w:t>События, произошедшие в момент аварии</w:t>
      </w:r>
    </w:p>
    <w:p w:rsidR="00463712" w:rsidRPr="00463712" w:rsidRDefault="00463712" w:rsidP="00463712">
      <w:pPr>
        <w:ind w:firstLine="709"/>
        <w:jc w:val="both"/>
        <w:rPr>
          <w:sz w:val="28"/>
          <w:szCs w:val="28"/>
        </w:rPr>
      </w:pP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 xml:space="preserve">Боцман и три матроса, </w:t>
      </w:r>
      <w:proofErr w:type="gramStart"/>
      <w:r w:rsidRPr="00C928B1">
        <w:rPr>
          <w:sz w:val="28"/>
          <w:szCs w:val="28"/>
        </w:rPr>
        <w:t>подготовившись</w:t>
      </w:r>
      <w:proofErr w:type="gramEnd"/>
      <w:r w:rsidRPr="00C928B1">
        <w:rPr>
          <w:sz w:val="28"/>
          <w:szCs w:val="28"/>
        </w:rPr>
        <w:t xml:space="preserve"> вышли из надстройки на главную палубу и приступили к осмотру и раскреплению ящиков. Палубное наружное освещение не выключалось, так как оно не мешало визуальному наблюдению с мостика, поэтому в районе главной палубы было достаточно светло. </w:t>
      </w: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>На ящики были заведены дополнительные ленты крепления. В результате очередного крен</w:t>
      </w:r>
      <w:r>
        <w:rPr>
          <w:sz w:val="28"/>
          <w:szCs w:val="28"/>
        </w:rPr>
        <w:t>а</w:t>
      </w:r>
      <w:r w:rsidRPr="00C928B1">
        <w:rPr>
          <w:sz w:val="28"/>
          <w:szCs w:val="28"/>
        </w:rPr>
        <w:t xml:space="preserve"> судна ящики </w:t>
      </w:r>
      <w:proofErr w:type="gramStart"/>
      <w:r w:rsidRPr="00C928B1">
        <w:rPr>
          <w:sz w:val="28"/>
          <w:szCs w:val="28"/>
        </w:rPr>
        <w:t>сдвинулись</w:t>
      </w:r>
      <w:proofErr w:type="gramEnd"/>
      <w:r w:rsidRPr="00C928B1">
        <w:rPr>
          <w:sz w:val="28"/>
          <w:szCs w:val="28"/>
        </w:rPr>
        <w:t xml:space="preserve"> и ленты крепления вновь ослабли.</w:t>
      </w:r>
    </w:p>
    <w:p w:rsidR="00463712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 xml:space="preserve">Боцман и матросы предприняли повторную попытку закрепить ящики. В момент, когда судно в очередной раз накренилось на правый борт, ленты крепления ящиков </w:t>
      </w:r>
      <w:proofErr w:type="gramStart"/>
      <w:r w:rsidRPr="00C928B1">
        <w:rPr>
          <w:sz w:val="28"/>
          <w:szCs w:val="28"/>
        </w:rPr>
        <w:t>лопнули</w:t>
      </w:r>
      <w:proofErr w:type="gramEnd"/>
      <w:r w:rsidRPr="00C928B1">
        <w:rPr>
          <w:sz w:val="28"/>
          <w:szCs w:val="28"/>
        </w:rPr>
        <w:t xml:space="preserve"> и ящики начали смещаться по стальной палубе в сторону правого борта. Один из матросов укрылся за правой вентиляционной шахтой машинного отделения, два других матроса укрылись в надстройке. Боцман оказался на пути хаотичного перемещения ящиков, был ими сбит с ног  и прижат к правому борту.</w:t>
      </w:r>
    </w:p>
    <w:p w:rsidR="00C928B1" w:rsidRDefault="00C928B1" w:rsidP="00C928B1">
      <w:pPr>
        <w:jc w:val="both"/>
        <w:rPr>
          <w:sz w:val="28"/>
          <w:szCs w:val="28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EEECF" wp14:editId="5B5C77E1">
                <wp:simplePos x="0" y="0"/>
                <wp:positionH relativeFrom="column">
                  <wp:posOffset>3213735</wp:posOffset>
                </wp:positionH>
                <wp:positionV relativeFrom="paragraph">
                  <wp:posOffset>1899285</wp:posOffset>
                </wp:positionV>
                <wp:extent cx="628650" cy="1085850"/>
                <wp:effectExtent l="0" t="0" r="19050" b="19050"/>
                <wp:wrapNone/>
                <wp:docPr id="2052" name="Овал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8650" cy="10858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5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52" o:spid="_x0000_s1026" style="position:absolute;margin-left:253.05pt;margin-top:149.55pt;width:49.5pt;height:85.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" fillcolor="red" strokecolor="red" strokeweight="2pt">
                <v:fill opacity="3341f"/>
              </v:oval>
            </w:pict>
          </mc:Fallback>
        </mc:AlternateContent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2E780AE3" wp14:editId="4E466315">
            <wp:extent cx="3066832" cy="6254878"/>
            <wp:effectExtent l="6033" t="0" r="6667" b="6668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970" cy="626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B1" w:rsidRPr="00C928B1" w:rsidRDefault="00C928B1" w:rsidP="00C928B1">
      <w:pPr>
        <w:widowControl/>
        <w:autoSpaceDE/>
        <w:autoSpaceDN/>
        <w:spacing w:after="200" w:line="276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928B1">
        <w:rPr>
          <w:rFonts w:eastAsia="Times New Roman"/>
          <w:color w:val="000000"/>
          <w:u w:color="000000"/>
          <w:lang w:eastAsia="ru-RU"/>
        </w:rPr>
        <w:t>Рис. 5</w:t>
      </w:r>
      <w:r>
        <w:rPr>
          <w:rFonts w:eastAsia="Times New Roman"/>
          <w:color w:val="000000"/>
          <w:u w:color="000000"/>
          <w:lang w:eastAsia="ru-RU"/>
        </w:rPr>
        <w:t>.</w:t>
      </w:r>
      <w:r w:rsidRPr="00C928B1">
        <w:rPr>
          <w:rFonts w:eastAsia="Times New Roman"/>
          <w:color w:val="000000"/>
          <w:u w:color="000000"/>
          <w:lang w:eastAsia="ru-RU"/>
        </w:rPr>
        <w:t xml:space="preserve"> Расположение ящиков с судовым крепежным инвентарём после их смещения с места крепления на главной палубе </w:t>
      </w:r>
    </w:p>
    <w:p w:rsidR="00C928B1" w:rsidRDefault="00C928B1" w:rsidP="00C928B1">
      <w:pPr>
        <w:ind w:firstLine="709"/>
        <w:jc w:val="both"/>
        <w:rPr>
          <w:sz w:val="28"/>
          <w:szCs w:val="28"/>
        </w:rPr>
      </w:pPr>
    </w:p>
    <w:p w:rsidR="009D05BB" w:rsidRDefault="009D05BB" w:rsidP="009D05BB">
      <w:pPr>
        <w:ind w:firstLine="709"/>
        <w:jc w:val="both"/>
        <w:rPr>
          <w:b/>
          <w:sz w:val="28"/>
          <w:szCs w:val="28"/>
        </w:rPr>
      </w:pPr>
      <w:r w:rsidRPr="009D05BB">
        <w:rPr>
          <w:b/>
          <w:sz w:val="28"/>
          <w:szCs w:val="28"/>
        </w:rPr>
        <w:t>События, произошедшие после аварии</w:t>
      </w:r>
    </w:p>
    <w:p w:rsidR="009D05BB" w:rsidRPr="009D05BB" w:rsidRDefault="009D05BB" w:rsidP="009D05BB">
      <w:pPr>
        <w:ind w:firstLine="709"/>
        <w:jc w:val="both"/>
        <w:rPr>
          <w:b/>
          <w:sz w:val="28"/>
          <w:szCs w:val="28"/>
        </w:rPr>
      </w:pP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>В 02:40 один из матросов, участвовавших в работах по раскреплению ящиков, укрывшийся в надстройке после смещения ящиков, по внутренней судовой телефонной связи сообщил о том, что на главной палубе ящиками придавило боцмана. К</w:t>
      </w:r>
      <w:r>
        <w:rPr>
          <w:sz w:val="28"/>
          <w:szCs w:val="28"/>
        </w:rPr>
        <w:t>апитан</w:t>
      </w:r>
      <w:r w:rsidRPr="00C928B1">
        <w:rPr>
          <w:sz w:val="28"/>
          <w:szCs w:val="28"/>
        </w:rPr>
        <w:t xml:space="preserve"> принял на себя управление судном, </w:t>
      </w:r>
      <w:r>
        <w:rPr>
          <w:sz w:val="28"/>
          <w:szCs w:val="28"/>
        </w:rPr>
        <w:t>старпома</w:t>
      </w:r>
      <w:r w:rsidRPr="00C928B1">
        <w:rPr>
          <w:sz w:val="28"/>
          <w:szCs w:val="28"/>
        </w:rPr>
        <w:t xml:space="preserve"> и 2ПКМ он отправил на главную палубу для выяснения обстоятельств. </w:t>
      </w: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>После поступления информации о несчастном случае, капитан изменил курс т/х «ТИКСИ» с 202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C928B1">
        <w:rPr>
          <w:sz w:val="28"/>
          <w:szCs w:val="28"/>
        </w:rPr>
        <w:t xml:space="preserve"> на 100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C928B1">
        <w:rPr>
          <w:sz w:val="28"/>
          <w:szCs w:val="28"/>
        </w:rPr>
        <w:t xml:space="preserve"> – 118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C928B1">
        <w:rPr>
          <w:sz w:val="28"/>
          <w:szCs w:val="28"/>
        </w:rPr>
        <w:t>. Скорость судна была снижена с 8 до 1 – 3 узлов.</w:t>
      </w: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lastRenderedPageBreak/>
        <w:t xml:space="preserve">В 02:41 по радиосвязи поступил доклад </w:t>
      </w:r>
      <w:r>
        <w:rPr>
          <w:sz w:val="28"/>
          <w:szCs w:val="28"/>
        </w:rPr>
        <w:t>старпома</w:t>
      </w:r>
      <w:r w:rsidRPr="00C928B1">
        <w:rPr>
          <w:sz w:val="28"/>
          <w:szCs w:val="28"/>
        </w:rPr>
        <w:t xml:space="preserve">, что боцмана </w:t>
      </w:r>
      <w:proofErr w:type="gramStart"/>
      <w:r w:rsidRPr="00C928B1">
        <w:rPr>
          <w:sz w:val="28"/>
          <w:szCs w:val="28"/>
        </w:rPr>
        <w:t>завалило ящиками для хранения судового крепёжного инвентаря в процессе проведения работ по их дополнительному подкреплению и возможность добраться до пострадавшего без разбора завала отсутствует</w:t>
      </w:r>
      <w:proofErr w:type="gramEnd"/>
      <w:r w:rsidR="001D656D">
        <w:rPr>
          <w:sz w:val="28"/>
          <w:szCs w:val="28"/>
        </w:rPr>
        <w:t>.</w:t>
      </w:r>
      <w:r w:rsidRPr="00C928B1">
        <w:rPr>
          <w:sz w:val="28"/>
          <w:szCs w:val="28"/>
        </w:rPr>
        <w:t xml:space="preserve"> </w:t>
      </w:r>
      <w:r w:rsidR="001D656D">
        <w:rPr>
          <w:sz w:val="28"/>
          <w:szCs w:val="28"/>
        </w:rPr>
        <w:t>В</w:t>
      </w:r>
      <w:r w:rsidRPr="00C928B1">
        <w:rPr>
          <w:sz w:val="28"/>
          <w:szCs w:val="28"/>
        </w:rPr>
        <w:t xml:space="preserve"> </w:t>
      </w:r>
      <w:proofErr w:type="gramStart"/>
      <w:r w:rsidRPr="00C928B1">
        <w:rPr>
          <w:sz w:val="28"/>
          <w:szCs w:val="28"/>
        </w:rPr>
        <w:t>связи</w:t>
      </w:r>
      <w:proofErr w:type="gramEnd"/>
      <w:r w:rsidRPr="00C928B1">
        <w:rPr>
          <w:sz w:val="28"/>
          <w:szCs w:val="28"/>
        </w:rPr>
        <w:t xml:space="preserve"> с чем </w:t>
      </w:r>
      <w:r w:rsidR="001D656D">
        <w:rPr>
          <w:sz w:val="28"/>
          <w:szCs w:val="28"/>
        </w:rPr>
        <w:t>капитаном</w:t>
      </w:r>
      <w:r w:rsidRPr="00C928B1">
        <w:rPr>
          <w:sz w:val="28"/>
          <w:szCs w:val="28"/>
        </w:rPr>
        <w:t xml:space="preserve"> была объявлена общесудовая тревога.</w:t>
      </w: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 xml:space="preserve">В 02:42 силами судового экипажа был начат разбор завала для извлечения боцмана и оказания медицинской помощи. О случившемся </w:t>
      </w:r>
      <w:r>
        <w:rPr>
          <w:sz w:val="28"/>
          <w:szCs w:val="28"/>
        </w:rPr>
        <w:t>капитан</w:t>
      </w:r>
      <w:r w:rsidRPr="00C928B1">
        <w:rPr>
          <w:sz w:val="28"/>
          <w:szCs w:val="28"/>
        </w:rPr>
        <w:t xml:space="preserve"> сообщил судовладельцу. В процессе разговора были обсуждены вопросы о возможных способах эвакуации пострадавшего.</w:t>
      </w:r>
    </w:p>
    <w:p w:rsidR="00C928B1" w:rsidRPr="00C928B1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>В 03:45 в результате частичного разбора завала ящиков и получения доступа к пострадавшему СПКМ доложил на мостик об отсутствии признаков жизни у боцмана в связи с полученной травмой из-за сильного сдавливания его ящиками.</w:t>
      </w:r>
    </w:p>
    <w:p w:rsidR="009D05BB" w:rsidRDefault="00C928B1" w:rsidP="00C928B1">
      <w:pPr>
        <w:ind w:firstLine="709"/>
        <w:jc w:val="both"/>
        <w:rPr>
          <w:sz w:val="28"/>
          <w:szCs w:val="28"/>
        </w:rPr>
      </w:pPr>
      <w:r w:rsidRPr="00C928B1">
        <w:rPr>
          <w:sz w:val="28"/>
          <w:szCs w:val="28"/>
        </w:rPr>
        <w:t xml:space="preserve">В 04:20, после принятия СПКМ вахты, </w:t>
      </w:r>
      <w:proofErr w:type="gramStart"/>
      <w:r w:rsidRPr="00C928B1">
        <w:rPr>
          <w:sz w:val="28"/>
          <w:szCs w:val="28"/>
        </w:rPr>
        <w:t>КМ</w:t>
      </w:r>
      <w:proofErr w:type="gramEnd"/>
      <w:r w:rsidRPr="00C928B1">
        <w:rPr>
          <w:sz w:val="28"/>
          <w:szCs w:val="28"/>
        </w:rPr>
        <w:t xml:space="preserve"> проследовал на главную палубу, где в присутствии старшего механика лично удостоверился и подтвердил смерть боцмана, о чём была сделана запись в судовом журнале и сообщено судовладельцу.</w:t>
      </w:r>
    </w:p>
    <w:p w:rsidR="00C928B1" w:rsidRDefault="00C928B1" w:rsidP="00C928B1">
      <w:pPr>
        <w:jc w:val="both"/>
        <w:rPr>
          <w:sz w:val="28"/>
          <w:szCs w:val="28"/>
        </w:rPr>
      </w:pPr>
    </w:p>
    <w:p w:rsidR="001D656D" w:rsidRPr="001D656D" w:rsidRDefault="001D656D" w:rsidP="001D656D">
      <w:pPr>
        <w:widowControl/>
        <w:autoSpaceDE/>
        <w:autoSpaceDN/>
        <w:adjustRightInd w:val="0"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1D656D">
        <w:rPr>
          <w:rFonts w:eastAsia="Times New Roman"/>
          <w:b/>
          <w:color w:val="333333"/>
          <w:sz w:val="28"/>
          <w:szCs w:val="28"/>
          <w:lang w:eastAsia="ru-RU"/>
        </w:rPr>
        <w:t>АНАЛИЗ</w:t>
      </w:r>
    </w:p>
    <w:p w:rsidR="001D656D" w:rsidRPr="001D656D" w:rsidRDefault="001D656D" w:rsidP="001D656D">
      <w:pPr>
        <w:adjustRightInd w:val="0"/>
        <w:ind w:left="106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Состояние судна</w:t>
      </w: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На момент аварии т/х «Тикси» имел действующие документы, выданные РС.</w:t>
      </w:r>
    </w:p>
    <w:p w:rsidR="001D656D" w:rsidRPr="001D656D" w:rsidRDefault="001B1F3E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25.12.2021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1D656D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еред отходом из порта Дудинка судно было подготовлено к предстоящему переходу с заполнением </w:t>
      </w:r>
      <w:proofErr w:type="gramStart"/>
      <w:r w:rsidR="001D656D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чек-листа</w:t>
      </w:r>
      <w:proofErr w:type="gramEnd"/>
      <w:r w:rsidR="001D656D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ОП-2 «Подготовка к выходу в море»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D656D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о чём сделана запись в судовом журнале. Капитан владел информацией о погодных условиях на маршруте перехода, в том числе о неблагоприятных метеорологических условиях в Баренцевом море, о чём были проинформированы руководители судовых служб.</w:t>
      </w:r>
    </w:p>
    <w:p w:rsidR="001B1F3E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Как следует из показаний </w:t>
      </w:r>
      <w:r w:rsidR="001B1F3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старшего помощника капитана</w:t>
      </w:r>
      <w:r w:rsidR="001B1F3E" w:rsidRPr="001B1F3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B1F3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1B1F3E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СПКМ</w:t>
      </w:r>
      <w:r w:rsidR="001B1F3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, перед отходом в рейс всё палубное судовое имущество было закреплено палубной командой под руководством боцмана по-походному, в том числе пять ящиков для хранения судового крепёжного инвентаря, о чём последним было доложено СПКМ. Крепление судового имущества было проверено СПКМ лично. Замечаний по креплению палубного имущества у СПКМ не было. 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 связи с наличием информации об ухудшении погодных условий в Баренцевом море днём 30.12.2021 по распоряжению СПКМ палубной командой под руководством боцмана было проведено дополнительное подкрепление судового имущества, что также было проконтролировано СПКМ. Замечаний по креплению не было. В чек листе ОП-2 Приложения</w:t>
      </w:r>
      <w:proofErr w:type="gramStart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proofErr w:type="gramEnd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 Судовому руководству СУБ от 25.12.2021 указано, что крепление  судового имущества по походному проверено</w:t>
      </w:r>
      <w:r w:rsidR="001B1F3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Default="001D656D" w:rsidP="001D656D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D656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lastRenderedPageBreak/>
        <w:t>Состояние экипажа</w:t>
      </w:r>
    </w:p>
    <w:p w:rsidR="001D656D" w:rsidRPr="001D656D" w:rsidRDefault="001D656D" w:rsidP="001D656D">
      <w:pPr>
        <w:adjustRightInd w:val="0"/>
        <w:ind w:firstLine="709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Экипаж т/х «ТИКСИ» был укомплектован в соответствии с требованиями Международной конвенции о подготовке и дипломировании моряков и несении вахты 1978 года, поправок к этой конвенции и Свидетельства о минимальном безопасном составе экипажа судна.</w:t>
      </w:r>
    </w:p>
    <w:p w:rsidR="001B1F3E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Боцман прибыл на т/х «ТИКСИ» 10.12.2021 и проработал на судне до аварийного случая 21 день. До прихода в компанию боцман работал в </w:t>
      </w:r>
      <w:r w:rsidR="001B1F3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другой судоходной компании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. В этот же день с ним и иными членами экипажа, поступившими на судно, был проведён первичный инструктаж на рабочем месте с записью в журнале регистрации инструктажа по охране труда общесудовой службы т/х «ТИКСИ». Кроме того, на основании приказа капитана судна, была проведена проверка знаний по охране труда у вновь прибывших на судно работников, в том числе и боцмана, в объёме, соответствующем их должностным обязанностям с составлением протокола проверки знаний по охране труда формы «П-19». Все вновь прибывшие на судно члены экипажа, в том числе боцман, показали положительные результаты. В последующем целевые инструктажи с членами экипажа, в число которых входил боцман были проведены 11.12.2021, 19.12.2021, 20.12.2021, 25.12.2021, 26.12.2021 и 29.12.2021. </w:t>
      </w: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После аварийного случая 31.12.2021 с членами экипажа был проведён внеплановый инструктаж по охране труда в связи с несчастным случаем.</w:t>
      </w: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Обязанности и организация распорядка дня членов экипажа</w:t>
      </w: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Боцман, согласно должностной инструкции, входил в состав технической службы и непосредственно подчиняется старшему помощнику капитана, руководит работами по палубной части и организует работу подчинённых ему матросов. При подготовке судна к рейсу и плавании в сложных условиях, а также для выполнения работ, связанных с обеспечением сохранной перевозки грузов и судового имущества, боцман руководствуется распоряжениями старшего помощника капитана.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 соответствии с Расписанием организации судовых работ т/х «ТИКСИ» боцман к несению ходовых вахт не привлекался. Для него был установлен рабочий день с 08:00 до 12:00 и с 13:00 до 17:00. 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Матросы, принимавшие участие в работах по раскреплению ящиков с крепежным материалом, в период следования во льдах за ледоколом, несли вахты на руле. После выхода т/х «ТИКСИ» в районе мыса Желания на чистую воду и перевода его на автоматическое управление рулём, матросы также были освобождены от несения вахт</w:t>
      </w:r>
      <w:r w:rsidR="00DC39A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 для них был установлен рабочий день с 08:00 до 12:00 и с 13:00 до 17:00. 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Таким образом, в момент наступления несчастного случая боцман и матросы, принимавшие участие в работах по раскреплению ящиков с крепежным материалом, должны были отдыхать.</w:t>
      </w: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Default="001D656D" w:rsidP="001D656D">
      <w:pPr>
        <w:widowControl/>
        <w:adjustRightInd w:val="0"/>
        <w:ind w:firstLine="709"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нормативных документов по охране труда</w:t>
      </w:r>
    </w:p>
    <w:p w:rsidR="001D656D" w:rsidRPr="001D656D" w:rsidRDefault="001D656D" w:rsidP="001D656D">
      <w:pPr>
        <w:widowControl/>
        <w:adjustRightInd w:val="0"/>
        <w:ind w:firstLine="709"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Pr="001D656D" w:rsidRDefault="001D656D" w:rsidP="001D656D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Правила по охране труда на морских судах и судах внутреннего водного транспорта. Приказ Минтруда России от 11.12.2020 </w:t>
      </w:r>
      <w:r w:rsidR="00DC39A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№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886н (Правила)</w:t>
      </w:r>
      <w:r w:rsidRPr="001D656D">
        <w:rPr>
          <w:rFonts w:eastAsiaTheme="minorHAnsi"/>
          <w:sz w:val="28"/>
          <w:szCs w:val="28"/>
        </w:rPr>
        <w:t xml:space="preserve"> устанавливают следующие обязанности членов экипажа и меры безопасности при выполнении общесудовых работ и работ:</w:t>
      </w:r>
    </w:p>
    <w:p w:rsidR="001D656D" w:rsidRPr="001D656D" w:rsidRDefault="001D656D" w:rsidP="001D656D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proofErr w:type="gramStart"/>
      <w:r w:rsidRPr="001D656D">
        <w:rPr>
          <w:rFonts w:eastAsiaTheme="minorHAnsi"/>
          <w:sz w:val="28"/>
          <w:szCs w:val="28"/>
        </w:rPr>
        <w:t>обязаны сообщить своему непосредственному начальнику о замеченных неисправностях судового оборудования, систем, устройств, трапов, средств страховки, представляющих опасность;</w:t>
      </w:r>
      <w:proofErr w:type="gramEnd"/>
    </w:p>
    <w:p w:rsidR="001D656D" w:rsidRPr="001D656D" w:rsidRDefault="001D656D" w:rsidP="001D656D">
      <w:pPr>
        <w:widowControl/>
        <w:adjustRightInd w:val="0"/>
        <w:ind w:firstLine="540"/>
        <w:jc w:val="both"/>
        <w:rPr>
          <w:rFonts w:eastAsiaTheme="minorHAnsi"/>
          <w:sz w:val="28"/>
          <w:szCs w:val="28"/>
        </w:rPr>
      </w:pPr>
      <w:r w:rsidRPr="001D656D">
        <w:rPr>
          <w:rFonts w:eastAsiaTheme="minorHAnsi"/>
          <w:sz w:val="28"/>
          <w:szCs w:val="28"/>
        </w:rPr>
        <w:t xml:space="preserve">во время шторма выход, перемещение и работы на открытой палубе судна допускаются только по распоряжению капитана. </w:t>
      </w:r>
      <w:proofErr w:type="gramStart"/>
      <w:r w:rsidRPr="001D656D">
        <w:rPr>
          <w:rFonts w:eastAsiaTheme="minorHAnsi"/>
          <w:sz w:val="28"/>
          <w:szCs w:val="28"/>
        </w:rPr>
        <w:t>При этом перемещения должны совершаться группой в составе не менее двух человек с применением спасательных жилетов, защитных касок и предохранительных поясов со страховочными концами, а также средств связи;</w:t>
      </w:r>
      <w:proofErr w:type="gramEnd"/>
    </w:p>
    <w:p w:rsidR="001D656D" w:rsidRPr="001D656D" w:rsidRDefault="001D656D" w:rsidP="001D656D">
      <w:pPr>
        <w:widowControl/>
        <w:adjustRightInd w:val="0"/>
        <w:ind w:firstLine="540"/>
        <w:jc w:val="both"/>
        <w:rPr>
          <w:rFonts w:eastAsiaTheme="minorHAnsi"/>
          <w:sz w:val="28"/>
          <w:szCs w:val="28"/>
        </w:rPr>
      </w:pPr>
      <w:proofErr w:type="gramStart"/>
      <w:r w:rsidRPr="001D656D">
        <w:rPr>
          <w:rFonts w:eastAsiaTheme="minorHAnsi"/>
          <w:sz w:val="28"/>
          <w:szCs w:val="28"/>
        </w:rPr>
        <w:t>работы на судне выполняются только с разрешения руководителя работ, который должен обеспечить соблюдение мер безопасного производства работ; провести инструктаж по охране труда при выполнении работ; обеспечить освещение в соответствии с действующими нормами; убедиться внешним осмотром в удовлетворительном состоянии палубных покрытий; проверить правильность применения приспособлений, инструментов и СИЗ, а также их исправность;</w:t>
      </w:r>
      <w:proofErr w:type="gramEnd"/>
      <w:r w:rsidRPr="001D656D">
        <w:rPr>
          <w:rFonts w:eastAsiaTheme="minorHAnsi"/>
          <w:sz w:val="28"/>
          <w:szCs w:val="28"/>
        </w:rPr>
        <w:t xml:space="preserve"> распределить работающих в соответствии с объемом и характером работы; удалить с места работы лиц, не участвующих в данной работе; обеспечить установку ограждений и соответствующее обозначение опасных мест в темное время суток; обозначить место работы знаками безопасности, в необходимых случаях и до установки знаков безопасности назначить наблюдающих.</w:t>
      </w:r>
    </w:p>
    <w:p w:rsidR="001D656D" w:rsidRPr="001D656D" w:rsidRDefault="001D656D" w:rsidP="001D656D">
      <w:pPr>
        <w:widowControl/>
        <w:tabs>
          <w:tab w:val="left" w:pos="9921"/>
        </w:tabs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Default="001D656D" w:rsidP="001D656D">
      <w:pPr>
        <w:widowControl/>
        <w:autoSpaceDE/>
        <w:autoSpaceDN/>
        <w:adjustRightInd w:val="0"/>
        <w:spacing w:after="200" w:line="276" w:lineRule="auto"/>
        <w:ind w:firstLine="709"/>
        <w:contextualSpacing/>
        <w:jc w:val="center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D656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Организация выполнения палубных работ в ночное время в штормовых условиях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Из объяснений командного состава установлено, что никому из них не было известно о проведении на палубе работ по подкреплению груза в штормовую погоду при бортовой качке. Никто из членов экипажа судна разрешений о выходе на палубу, за период их нахождения на ходовом мостике не запрашивал. Командный состав понимал, что в случае наличия объективной необходимости в выполнении палубных работ следовало изменить курс судна для уменьшения бортовой качки, оформить допуск на работы, провести инструктаж, улучшить освещение, а за работами осуществлять контроль. 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Информация от средств объективного контроля по происходящему  на ходовом мостике и главной палубе в районе крепления ящиков с крепежным 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материалом отсутствует в связи с неисправностью судового прибора регистрации данных рейса, о чём </w:t>
      </w:r>
      <w:r w:rsidR="00DC39A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капитаном судна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21.12.2021 в адрес судовладельца была подана заявка о необходимости сервисного обслуживания прибора. Также неисправность прибора подтверждается актом осмотра т/х «ТИКСИ» инспекторами государственного портового контроля от 06.01.2022 по его прибытию в порт Архангельск.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Камеры видеонаблюдения, требуемые законодательством о транспортной безопасности, на т/х «ТИКСИ» отсутствуют. Компанией в 2020 году был заключен договор на установку камер, но в связи с обострением санитарно-эпидемиологической обстановки, связанной с распространением новой коронавирусной инфекции, договор до настоящего времени не исполнен. 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Таким образом, у находившегося на мостике командного состава, отсутствовала дополнительная техническая возможность обнаружения передвижения людей по судну в штормовую погоду.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По результатам опросов членов экипажа т/х «ТИКСИ» установлено, что до наступления несчастного случая боцманом было выявлено ослабление лент крепления у находившихся на главной палубе перед надстройкой 5 (пяти) ящиках для хранения судового крепёжного инвентаря в результате воздействия на судно бортовой качки. 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При этом у членов экипажа, участвовавших в палубных работах 31.12.2021, отсутствовала информация о докладах боцмана командованию судна и вахтенному помощнику капитана о необходимости выхода на палубу для проведения работ и получении соответствующего разрешения на выполнение данных работ.</w:t>
      </w:r>
    </w:p>
    <w:p w:rsidR="001D656D" w:rsidRPr="001D656D" w:rsidRDefault="001D656D" w:rsidP="001D656D">
      <w:pPr>
        <w:adjustRightInd w:val="0"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Боцман являлся руководителем работ как это предусмотрено Правилами. Он не сообщил капитану судна о намерении выполнять общесудовые работы в штормовых условиях, не в полной мере оценил существовавшие риски при работе с недостаточно закрепленными, тяжёлыми ящиками, в штормовую погоду, при значительной бортовой качке. Исполнение в полном объёме мер безопасности, перечисленных в пункте 2.2 настоящего раздела, не было организовано боцманом, как руководителем работ. 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C39A7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Причина смерти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На основании акта формы Н-1 от 25.02.2022, смерть боцмана наступила вследствие защемления между неподвижными и движущимися предметами в результате тупой сочетанной травмы тела. По результатам проведённых лабораторных исследований нахождение пострадавшего в состоянии алкогольного или наркотического опьянения не подтверждено.</w:t>
      </w:r>
    </w:p>
    <w:p w:rsidR="001D656D" w:rsidRPr="001D656D" w:rsidRDefault="001D656D" w:rsidP="001D656D">
      <w:pPr>
        <w:widowControl/>
        <w:autoSpaceDE/>
        <w:autoSpaceDN/>
        <w:ind w:firstLine="709"/>
        <w:contextualSpacing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Pr="001D656D" w:rsidRDefault="001D656D" w:rsidP="001D656D">
      <w:pPr>
        <w:widowControl/>
        <w:autoSpaceDE/>
        <w:autoSpaceDN/>
        <w:adjustRightInd w:val="0"/>
        <w:spacing w:after="200" w:line="276" w:lineRule="auto"/>
        <w:ind w:firstLine="709"/>
        <w:contextualSpacing/>
        <w:rPr>
          <w:rFonts w:eastAsiaTheme="minorHAnsi"/>
          <w:b/>
          <w:bCs/>
          <w:color w:val="000000"/>
          <w:sz w:val="32"/>
          <w:szCs w:val="32"/>
        </w:rPr>
      </w:pPr>
      <w:r w:rsidRPr="001D656D">
        <w:rPr>
          <w:rFonts w:eastAsiaTheme="minorHAnsi"/>
          <w:b/>
          <w:bCs/>
          <w:color w:val="000000"/>
          <w:sz w:val="32"/>
          <w:szCs w:val="32"/>
        </w:rPr>
        <w:t xml:space="preserve">ВЫВОДЫ </w:t>
      </w:r>
    </w:p>
    <w:p w:rsidR="001D656D" w:rsidRPr="001D656D" w:rsidRDefault="00F618B6" w:rsidP="001D656D">
      <w:pPr>
        <w:widowControl/>
        <w:adjustRightInd w:val="0"/>
        <w:ind w:firstLine="709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</w:rPr>
        <w:t>П</w:t>
      </w:r>
      <w:r w:rsidRPr="001D656D">
        <w:rPr>
          <w:rFonts w:eastAsiaTheme="minorHAnsi"/>
          <w:b/>
          <w:bCs/>
          <w:color w:val="000000"/>
          <w:sz w:val="28"/>
          <w:szCs w:val="28"/>
        </w:rPr>
        <w:t xml:space="preserve">ричины аварии 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1. Ненадёжное крепление ящиков с крепежными материалами на главной палубе, при подготовке судна к плаванию в штормовую погоду.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2. Срыв с мест крепления ненадежно закрепленных ящиков с крепежными материалами и их неконтролируемое перемещение по палубе при наличии значительной бортовой качки во время выполнения работ по их дополнительному креплению.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3. Нарушение боцманом требований по охране труда, выразившееся в выходе, перемещении и работе на открытой палубе в штормовую погоду без информирования капитана и отсутствие должной оценки рисков при работе с ненадежно закрепленными на палубе, тяжёлыми ящиками, в штормовую погоду.</w:t>
      </w:r>
    </w:p>
    <w:p w:rsid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Pr="001D656D" w:rsidRDefault="00F618B6" w:rsidP="001D656D">
      <w:pPr>
        <w:widowControl/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</w:rPr>
      </w:pPr>
      <w:r>
        <w:rPr>
          <w:rFonts w:eastAsia="Times New Roman"/>
          <w:b/>
          <w:color w:val="333333"/>
          <w:sz w:val="28"/>
          <w:szCs w:val="28"/>
          <w:lang w:eastAsia="ru-RU"/>
        </w:rPr>
        <w:t>С</w:t>
      </w:r>
      <w:r w:rsidRPr="001D656D">
        <w:rPr>
          <w:rFonts w:eastAsia="Times New Roman"/>
          <w:b/>
          <w:color w:val="333333"/>
          <w:sz w:val="28"/>
          <w:szCs w:val="28"/>
          <w:lang w:eastAsia="ru-RU"/>
        </w:rPr>
        <w:t>облюдение мер безопасности и охраны труда на судне и в компании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Оценивая политику компании в области безопасности и охраны жизни и здоровья людей следует учитывать, что</w:t>
      </w:r>
      <w:proofErr w:type="gramEnd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боцман проработал на судне и в компании всего три недели.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Невозможно установить, почему боцманом было принято решение выполнить опасные работы в сложных штормовых условиях без соблюдения соответствующих мер безопасности. Однако очевидно, что им не были учтены все риски, которые могут возникнуть при работе с тяжёлыми ящиками на открытой палубе, при качке судна до 20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оба борта, и не были приняты меры по уменьшению степени воздействия данного опасного фактора на людей.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Самовольная организация боцманом судовых работ на главной палубе в штормовую погоду, без получения соответствующего распоряжения от капитана судна и принятия капитаном необходимых мер для уменьшения качки, свидетельствует о том, что вероятно боцман, </w:t>
      </w:r>
      <w:proofErr w:type="gramStart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принимая решение о начале работ учитывал свой предыдущий</w:t>
      </w:r>
      <w:proofErr w:type="gramEnd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опыт и поступал в соответствии с ним.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Тем не менее, капитанам судов следует оценивать риски в отношении безопасности и охраны жизни и здоровья членов экипажа, когда в экипаж на должности руководителей различного уровня приходят новые люди, деловые качества которых </w:t>
      </w:r>
      <w:proofErr w:type="gramStart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 достаточной степени неизвестны</w:t>
      </w:r>
      <w:proofErr w:type="gramEnd"/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капитану</w:t>
      </w:r>
      <w:r w:rsidR="00DC39A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 эти люди руководят выполнением судовых работ, особенно в сложных условиях. </w:t>
      </w:r>
    </w:p>
    <w:p w:rsidR="001D656D" w:rsidRPr="00E72EBE" w:rsidRDefault="00E72EBE" w:rsidP="001D656D">
      <w:pPr>
        <w:tabs>
          <w:tab w:val="left" w:pos="9921"/>
        </w:tabs>
        <w:adjustRightInd w:val="0"/>
        <w:ind w:firstLine="710"/>
        <w:jc w:val="both"/>
        <w:rPr>
          <w:rFonts w:eastAsiaTheme="minorHAnsi"/>
          <w:bCs/>
          <w:color w:val="000000"/>
          <w:sz w:val="28"/>
          <w:szCs w:val="28"/>
        </w:rPr>
      </w:pPr>
      <w:r w:rsidRPr="00E72EBE">
        <w:rPr>
          <w:rFonts w:eastAsiaTheme="minorHAnsi"/>
          <w:bCs/>
          <w:color w:val="000000"/>
          <w:sz w:val="28"/>
          <w:szCs w:val="28"/>
        </w:rPr>
        <w:t>В ожидании непогоды своевременное прекращение и недопущение всех операций на палубе жизненно важно для обеспечения безопасности экипажа. Если экипажу необходимо подняться на палубу при ухудшении погодных условий, следует провести тщательную оценку риска и принять эффективные меры по снижению риска, такие как корректировка курса и скорости.</w:t>
      </w:r>
    </w:p>
    <w:p w:rsidR="00E72EBE" w:rsidRPr="001D656D" w:rsidRDefault="00E72EBE" w:rsidP="001D656D">
      <w:pPr>
        <w:tabs>
          <w:tab w:val="left" w:pos="9921"/>
        </w:tabs>
        <w:adjustRightInd w:val="0"/>
        <w:ind w:firstLine="710"/>
        <w:jc w:val="both"/>
        <w:rPr>
          <w:rFonts w:eastAsiaTheme="minorHAnsi"/>
          <w:b/>
          <w:bCs/>
          <w:color w:val="000000"/>
          <w:sz w:val="28"/>
          <w:szCs w:val="28"/>
        </w:rPr>
      </w:pPr>
    </w:p>
    <w:p w:rsidR="001D656D" w:rsidRPr="001D656D" w:rsidRDefault="00DC39A7" w:rsidP="001D656D">
      <w:pPr>
        <w:widowControl/>
        <w:tabs>
          <w:tab w:val="left" w:pos="9921"/>
        </w:tabs>
        <w:autoSpaceDE/>
        <w:autoSpaceDN/>
        <w:adjustRightInd w:val="0"/>
        <w:spacing w:after="200" w:line="276" w:lineRule="auto"/>
        <w:ind w:firstLine="709"/>
        <w:contextualSpacing/>
        <w:jc w:val="both"/>
        <w:rPr>
          <w:rFonts w:eastAsiaTheme="minorHAnsi"/>
          <w:b/>
          <w:bCs/>
          <w:color w:val="000000"/>
          <w:sz w:val="28"/>
          <w:szCs w:val="28"/>
        </w:rPr>
      </w:pPr>
      <w:r w:rsidRPr="001D656D">
        <w:rPr>
          <w:rFonts w:eastAsiaTheme="minorHAnsi"/>
          <w:b/>
          <w:bCs/>
          <w:color w:val="000000"/>
          <w:sz w:val="28"/>
          <w:szCs w:val="28"/>
        </w:rPr>
        <w:t>РЕКОМЕНДАЦИИ</w:t>
      </w:r>
    </w:p>
    <w:p w:rsidR="001D656D" w:rsidRPr="001D656D" w:rsidRDefault="001D656D" w:rsidP="001D656D">
      <w:pPr>
        <w:tabs>
          <w:tab w:val="left" w:pos="9921"/>
        </w:tabs>
        <w:adjustRightInd w:val="0"/>
        <w:ind w:left="1070"/>
        <w:contextualSpacing/>
        <w:jc w:val="both"/>
        <w:rPr>
          <w:rFonts w:eastAsiaTheme="minorHAnsi"/>
          <w:b/>
          <w:bCs/>
          <w:color w:val="000000"/>
          <w:sz w:val="28"/>
          <w:szCs w:val="28"/>
        </w:rPr>
      </w:pPr>
    </w:p>
    <w:p w:rsidR="001D656D" w:rsidRPr="001D656D" w:rsidRDefault="001D656D" w:rsidP="001D656D">
      <w:pPr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</w:rPr>
      </w:pPr>
      <w:r w:rsidRPr="001D656D">
        <w:rPr>
          <w:rFonts w:eastAsiaTheme="minorHAnsi"/>
          <w:b/>
          <w:bCs/>
          <w:color w:val="000000"/>
          <w:sz w:val="28"/>
          <w:szCs w:val="28"/>
        </w:rPr>
        <w:t>Судовладельцу:</w:t>
      </w:r>
    </w:p>
    <w:p w:rsidR="001D656D" w:rsidRPr="001D656D" w:rsidRDefault="001D656D" w:rsidP="001D656D">
      <w:pPr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распространить информацию о несчастном случае на т/х «</w:t>
      </w:r>
      <w:r w:rsidR="00DC39A7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ТИКСИ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» среди </w:t>
      </w:r>
      <w:r w:rsidR="00DC39A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членов экипажей 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судов компании, обеспечить информирование членов экипажей судов об условиях, обстоятельствах и причинах гибели члена экипажа т/х «</w:t>
      </w:r>
      <w:r w:rsidR="00DC39A7"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ТИКСИ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»;</w:t>
      </w:r>
    </w:p>
    <w:p w:rsidR="001D656D" w:rsidRPr="001D656D" w:rsidRDefault="001D656D" w:rsidP="001D656D">
      <w:pPr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направить политику компании на обеспечение безопасности членов </w:t>
      </w: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экипажа судна при выполнении судовых работ;</w:t>
      </w:r>
    </w:p>
    <w:p w:rsidR="001D656D" w:rsidRPr="001D656D" w:rsidRDefault="001D656D" w:rsidP="001D656D">
      <w:pPr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обеспечить оценку рисков на судах компании, управление ими на судне и доведение до членов экипажа в отношении выполнения судовых работ;</w:t>
      </w:r>
    </w:p>
    <w:p w:rsidR="001D656D" w:rsidRDefault="001D656D" w:rsidP="001D656D">
      <w:pPr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1D656D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организовать в возможно короткий срок ремонт прибора регистрации данных рейса и установку камер видеонаблюдения.</w:t>
      </w:r>
    </w:p>
    <w:p w:rsidR="00DC39A7" w:rsidRPr="001D656D" w:rsidRDefault="00DC39A7" w:rsidP="001D656D">
      <w:pPr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656D" w:rsidRPr="001D656D" w:rsidRDefault="001D656D" w:rsidP="001D656D">
      <w:pPr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</w:rPr>
      </w:pPr>
      <w:r w:rsidRPr="001D656D">
        <w:rPr>
          <w:rFonts w:eastAsiaTheme="minorHAnsi"/>
          <w:b/>
          <w:bCs/>
          <w:color w:val="000000"/>
          <w:sz w:val="28"/>
          <w:szCs w:val="28"/>
        </w:rPr>
        <w:t>Капитану судна:</w:t>
      </w:r>
    </w:p>
    <w:p w:rsidR="001D656D" w:rsidRPr="001D656D" w:rsidRDefault="001D656D" w:rsidP="001D656D">
      <w:pPr>
        <w:adjustRightInd w:val="0"/>
        <w:ind w:firstLine="709"/>
        <w:jc w:val="both"/>
        <w:rPr>
          <w:rFonts w:eastAsiaTheme="minorHAnsi"/>
          <w:bCs/>
          <w:color w:val="000000"/>
          <w:sz w:val="28"/>
          <w:szCs w:val="28"/>
        </w:rPr>
      </w:pPr>
      <w:r w:rsidRPr="001D656D">
        <w:rPr>
          <w:rFonts w:eastAsiaTheme="minorHAnsi"/>
          <w:bCs/>
          <w:color w:val="000000"/>
          <w:sz w:val="28"/>
          <w:szCs w:val="28"/>
        </w:rPr>
        <w:t>обеспечить выполнение руководителями работ требований по охране труда при выполнении общесудовых работ на палубе;</w:t>
      </w:r>
    </w:p>
    <w:p w:rsidR="001D656D" w:rsidRDefault="001D656D" w:rsidP="001D656D">
      <w:pPr>
        <w:adjustRightInd w:val="0"/>
        <w:ind w:firstLine="709"/>
        <w:jc w:val="both"/>
        <w:rPr>
          <w:rFonts w:eastAsiaTheme="minorHAnsi"/>
          <w:bCs/>
          <w:color w:val="000000"/>
          <w:sz w:val="28"/>
          <w:szCs w:val="28"/>
        </w:rPr>
      </w:pPr>
      <w:r w:rsidRPr="001D656D">
        <w:rPr>
          <w:rFonts w:eastAsiaTheme="minorHAnsi"/>
          <w:bCs/>
          <w:color w:val="000000"/>
          <w:sz w:val="28"/>
          <w:szCs w:val="28"/>
        </w:rPr>
        <w:t>добиваться от руководителей работ оценки рисков и управления ими при выполнении работ на палубе, доведения выявленных рисков до участников работ при инструктаже перед началом работ.</w:t>
      </w:r>
    </w:p>
    <w:p w:rsidR="00DC39A7" w:rsidRPr="001D656D" w:rsidRDefault="00DC39A7" w:rsidP="001D656D">
      <w:pPr>
        <w:adjustRightInd w:val="0"/>
        <w:ind w:firstLine="709"/>
        <w:jc w:val="both"/>
        <w:rPr>
          <w:rFonts w:eastAsiaTheme="minorHAnsi"/>
          <w:bCs/>
          <w:color w:val="000000"/>
          <w:sz w:val="28"/>
          <w:szCs w:val="28"/>
        </w:rPr>
      </w:pPr>
    </w:p>
    <w:p w:rsidR="001D656D" w:rsidRPr="001D656D" w:rsidRDefault="001D656D" w:rsidP="001D656D">
      <w:pPr>
        <w:adjustRightInd w:val="0"/>
        <w:ind w:firstLine="709"/>
        <w:jc w:val="both"/>
        <w:rPr>
          <w:rFonts w:eastAsiaTheme="minorHAnsi"/>
          <w:b/>
          <w:bCs/>
          <w:color w:val="000000"/>
          <w:sz w:val="28"/>
          <w:szCs w:val="28"/>
        </w:rPr>
      </w:pPr>
      <w:r w:rsidRPr="001D656D">
        <w:rPr>
          <w:rFonts w:eastAsiaTheme="minorHAnsi"/>
          <w:b/>
          <w:bCs/>
          <w:color w:val="000000"/>
          <w:sz w:val="28"/>
          <w:szCs w:val="28"/>
        </w:rPr>
        <w:t>Руководителям работ: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Theme="minorHAnsi"/>
          <w:bCs/>
          <w:color w:val="000000"/>
          <w:sz w:val="28"/>
          <w:szCs w:val="28"/>
        </w:rPr>
      </w:pPr>
      <w:r w:rsidRPr="001D656D">
        <w:rPr>
          <w:rFonts w:eastAsiaTheme="minorHAnsi"/>
          <w:bCs/>
          <w:color w:val="000000"/>
          <w:sz w:val="28"/>
          <w:szCs w:val="28"/>
        </w:rPr>
        <w:t>при работе в штормовых условиях на палубе получать распоряжение капитана судна на выполнение работ;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eastAsiaTheme="minorHAnsi"/>
          <w:bCs/>
          <w:color w:val="000000"/>
          <w:sz w:val="28"/>
          <w:szCs w:val="28"/>
        </w:rPr>
      </w:pPr>
      <w:r w:rsidRPr="001D656D">
        <w:rPr>
          <w:rFonts w:eastAsiaTheme="minorHAnsi"/>
          <w:bCs/>
          <w:color w:val="000000"/>
          <w:sz w:val="28"/>
          <w:szCs w:val="28"/>
        </w:rPr>
        <w:t>работы в штормовых условиях начинать только после создания возможно благоприятных условий;</w:t>
      </w:r>
    </w:p>
    <w:p w:rsidR="001D656D" w:rsidRPr="001D656D" w:rsidRDefault="001D656D" w:rsidP="001D656D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D656D">
        <w:rPr>
          <w:rFonts w:eastAsiaTheme="minorHAnsi"/>
          <w:bCs/>
          <w:color w:val="000000"/>
          <w:sz w:val="28"/>
          <w:szCs w:val="28"/>
        </w:rPr>
        <w:t>оценивать существующие риски перед выполнением работ и доводить их до участников работ на инструктаже перед их выполнением.</w:t>
      </w:r>
    </w:p>
    <w:p w:rsidR="00C928B1" w:rsidRDefault="00C928B1" w:rsidP="00C928B1">
      <w:pPr>
        <w:jc w:val="both"/>
        <w:rPr>
          <w:sz w:val="28"/>
          <w:szCs w:val="28"/>
        </w:rPr>
      </w:pPr>
    </w:p>
    <w:sectPr w:rsidR="00C928B1" w:rsidSect="00990DE3">
      <w:headerReference w:type="default" r:id="rId18"/>
      <w:pgSz w:w="11906" w:h="16838"/>
      <w:pgMar w:top="709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8B8" w:rsidRDefault="000B08B8" w:rsidP="00990DE3">
      <w:r>
        <w:separator/>
      </w:r>
    </w:p>
  </w:endnote>
  <w:endnote w:type="continuationSeparator" w:id="0">
    <w:p w:rsidR="000B08B8" w:rsidRDefault="000B08B8" w:rsidP="009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8B8" w:rsidRDefault="000B08B8" w:rsidP="00990DE3">
      <w:r>
        <w:separator/>
      </w:r>
    </w:p>
  </w:footnote>
  <w:footnote w:type="continuationSeparator" w:id="0">
    <w:p w:rsidR="000B08B8" w:rsidRDefault="000B08B8" w:rsidP="0099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7912003"/>
      <w:docPartObj>
        <w:docPartGallery w:val="Page Numbers (Top of Page)"/>
        <w:docPartUnique/>
      </w:docPartObj>
    </w:sdtPr>
    <w:sdtEndPr/>
    <w:sdtContent>
      <w:p w:rsidR="00990DE3" w:rsidRDefault="00990D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BC4">
          <w:rPr>
            <w:noProof/>
          </w:rPr>
          <w:t>2</w:t>
        </w:r>
        <w:r>
          <w:fldChar w:fldCharType="end"/>
        </w:r>
      </w:p>
    </w:sdtContent>
  </w:sdt>
  <w:p w:rsidR="00990DE3" w:rsidRDefault="00990DE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E7C"/>
    <w:multiLevelType w:val="multilevel"/>
    <w:tmpl w:val="2D2659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7" w:hanging="2160"/>
      </w:pPr>
      <w:rPr>
        <w:rFonts w:hint="default"/>
      </w:rPr>
    </w:lvl>
  </w:abstractNum>
  <w:abstractNum w:abstractNumId="1">
    <w:nsid w:val="2B256A83"/>
    <w:multiLevelType w:val="multilevel"/>
    <w:tmpl w:val="CE3C59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87"/>
    <w:rsid w:val="000B08B8"/>
    <w:rsid w:val="00114BC4"/>
    <w:rsid w:val="00120BF7"/>
    <w:rsid w:val="00176E9F"/>
    <w:rsid w:val="0018225D"/>
    <w:rsid w:val="001B1F3E"/>
    <w:rsid w:val="001D656D"/>
    <w:rsid w:val="00207E3E"/>
    <w:rsid w:val="002919CF"/>
    <w:rsid w:val="0031772B"/>
    <w:rsid w:val="00407551"/>
    <w:rsid w:val="00463712"/>
    <w:rsid w:val="00480D85"/>
    <w:rsid w:val="00486A55"/>
    <w:rsid w:val="004D0069"/>
    <w:rsid w:val="004F3277"/>
    <w:rsid w:val="00522C39"/>
    <w:rsid w:val="005A663B"/>
    <w:rsid w:val="005B06E0"/>
    <w:rsid w:val="0067322E"/>
    <w:rsid w:val="006A4B66"/>
    <w:rsid w:val="00900BA5"/>
    <w:rsid w:val="00990DE3"/>
    <w:rsid w:val="009D05BB"/>
    <w:rsid w:val="00B15E87"/>
    <w:rsid w:val="00B733E0"/>
    <w:rsid w:val="00BF38FA"/>
    <w:rsid w:val="00C74E0F"/>
    <w:rsid w:val="00C928B1"/>
    <w:rsid w:val="00D50B23"/>
    <w:rsid w:val="00D636BC"/>
    <w:rsid w:val="00DC39A7"/>
    <w:rsid w:val="00DD2118"/>
    <w:rsid w:val="00DF7332"/>
    <w:rsid w:val="00E72EBE"/>
    <w:rsid w:val="00F6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77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77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head@rostransnadzor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2861</Words>
  <Characters>16310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7</cp:revision>
  <dcterms:created xsi:type="dcterms:W3CDTF">2023-03-28T08:25:00Z</dcterms:created>
  <dcterms:modified xsi:type="dcterms:W3CDTF">2023-03-28T10:07:00Z</dcterms:modified>
</cp:coreProperties>
</file>